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B6847" w14:textId="7AE5C961" w:rsidR="002B0F9D" w:rsidRPr="00A60E0B" w:rsidRDefault="00F61A54" w:rsidP="00A60E0B">
      <w:pPr>
        <w:jc w:val="center"/>
        <w:rPr>
          <w:b/>
        </w:rPr>
      </w:pPr>
      <w:r w:rsidRPr="00A60E0B">
        <w:rPr>
          <w:b/>
        </w:rPr>
        <w:t>Capstone 2 Project Idea</w:t>
      </w:r>
    </w:p>
    <w:p w14:paraId="5C6B8047" w14:textId="19EEACF9" w:rsidR="00F61A54" w:rsidRDefault="00F61A54"/>
    <w:p w14:paraId="16CB22C1" w14:textId="77777777" w:rsidR="00F61A54" w:rsidRPr="00F61A54" w:rsidRDefault="00F61A54" w:rsidP="00F61A54">
      <w:pPr>
        <w:shd w:val="clear" w:color="auto" w:fill="FFFFFF"/>
        <w:spacing w:after="0" w:line="240" w:lineRule="auto"/>
        <w:textAlignment w:val="baseline"/>
        <w:rPr>
          <w:rFonts w:ascii="Calibri" w:eastAsia="Times New Roman" w:hAnsi="Calibri" w:cs="Calibri"/>
          <w:color w:val="000000"/>
          <w:sz w:val="24"/>
          <w:szCs w:val="24"/>
        </w:rPr>
      </w:pPr>
      <w:r w:rsidRPr="00B844A6">
        <w:rPr>
          <w:b/>
        </w:rPr>
        <w:t>Idea 1:</w:t>
      </w:r>
      <w:r>
        <w:t xml:space="preserve"> </w:t>
      </w:r>
      <w:r w:rsidRPr="00F61A54">
        <w:rPr>
          <w:rFonts w:ascii="Calibri" w:eastAsia="Times New Roman" w:hAnsi="Calibri" w:cs="Calibri"/>
          <w:b/>
          <w:bCs/>
          <w:color w:val="000000"/>
          <w:sz w:val="24"/>
          <w:szCs w:val="24"/>
          <w:bdr w:val="none" w:sz="0" w:space="0" w:color="auto" w:frame="1"/>
        </w:rPr>
        <w:t>Stock portfolio performance Data Set</w:t>
      </w:r>
    </w:p>
    <w:p w14:paraId="7EDFAE05" w14:textId="77777777" w:rsidR="005413F8" w:rsidRPr="005413F8" w:rsidRDefault="00F61A54" w:rsidP="005413F8">
      <w:pPr>
        <w:jc w:val="both"/>
      </w:pPr>
      <w:r w:rsidRPr="00B844A6">
        <w:rPr>
          <w:b/>
        </w:rPr>
        <w:t>Description:</w:t>
      </w:r>
      <w:r w:rsidR="005413F8">
        <w:t xml:space="preserve"> </w:t>
      </w:r>
      <w:r w:rsidR="005413F8" w:rsidRPr="005413F8">
        <w:rPr>
          <w:bCs/>
        </w:rPr>
        <w:t xml:space="preserve">Three disadvantages of weighted scoring stock selection models. 1st, they cannot identify the relations between weights of stock-picking concepts and performances of portfolios. 2nd, they cannot systematically discover the optimal combination for weights of concepts to optimize the performances. 3rd, they are unable to meet various investors preferences. This study aims to more efficiently construct weighted scoring stock selection models to overcome these disadvantages. </w:t>
      </w:r>
    </w:p>
    <w:p w14:paraId="777A82EB" w14:textId="77777777" w:rsidR="005413F8" w:rsidRPr="005413F8" w:rsidRDefault="005413F8" w:rsidP="005413F8">
      <w:pPr>
        <w:jc w:val="both"/>
      </w:pPr>
      <w:r w:rsidRPr="005413F8">
        <w:rPr>
          <w:bCs/>
        </w:rPr>
        <w:t>To systematically discover the optimal combination for weights of concepts to optimize the stock portfolio performances</w:t>
      </w:r>
      <w:r w:rsidRPr="005413F8">
        <w:rPr>
          <w:bCs/>
          <w:lang w:val="en-AU"/>
        </w:rPr>
        <w:t xml:space="preserve">, </w:t>
      </w:r>
      <w:r w:rsidRPr="005413F8">
        <w:rPr>
          <w:bCs/>
        </w:rPr>
        <w:t xml:space="preserve">this study aims to analyze a more efficiently weighted scoring stock selection model to improve the relations between weights of stock-picking concepts and performances of portfolios as well as to meet various investors preferences. </w:t>
      </w:r>
    </w:p>
    <w:p w14:paraId="5C533BEF" w14:textId="77777777" w:rsidR="00F61A54" w:rsidRPr="00F61A54" w:rsidRDefault="00F61A54" w:rsidP="00F61A54">
      <w:pPr>
        <w:shd w:val="clear" w:color="auto" w:fill="FFFFFF"/>
        <w:spacing w:after="0" w:line="240" w:lineRule="auto"/>
        <w:textAlignment w:val="baseline"/>
        <w:rPr>
          <w:rFonts w:ascii="Calibri" w:eastAsia="Times New Roman" w:hAnsi="Calibri" w:cs="Calibri"/>
          <w:color w:val="000000"/>
          <w:sz w:val="24"/>
          <w:szCs w:val="24"/>
        </w:rPr>
      </w:pPr>
      <w:r w:rsidRPr="00B844A6">
        <w:rPr>
          <w:b/>
        </w:rPr>
        <w:t xml:space="preserve">Link: </w:t>
      </w:r>
      <w:hyperlink r:id="rId4" w:tgtFrame="_blank" w:history="1">
        <w:r w:rsidRPr="00F61A54">
          <w:rPr>
            <w:rFonts w:ascii="Calibri" w:eastAsia="Times New Roman" w:hAnsi="Calibri" w:cs="Calibri"/>
            <w:color w:val="0000FF"/>
            <w:sz w:val="24"/>
            <w:szCs w:val="24"/>
            <w:u w:val="single"/>
            <w:bdr w:val="none" w:sz="0" w:space="0" w:color="auto" w:frame="1"/>
          </w:rPr>
          <w:t>https://archive.ics.uci.edu/ml/datasets/Stock+portfolio+performance</w:t>
        </w:r>
      </w:hyperlink>
    </w:p>
    <w:p w14:paraId="3523B55B" w14:textId="52C12B52" w:rsidR="00F61A54" w:rsidRDefault="00F61A54"/>
    <w:p w14:paraId="493C77BA" w14:textId="77777777" w:rsidR="0006631B" w:rsidRPr="0006631B" w:rsidRDefault="00F61A54" w:rsidP="0006631B">
      <w:pPr>
        <w:pStyle w:val="Heading4"/>
        <w:shd w:val="clear" w:color="auto" w:fill="FFFFFF"/>
        <w:spacing w:before="750" w:beforeAutospacing="0"/>
        <w:rPr>
          <w:rFonts w:asciiTheme="minorHAnsi" w:eastAsiaTheme="minorHAnsi" w:hAnsiTheme="minorHAnsi" w:cstheme="minorBidi"/>
          <w:bCs w:val="0"/>
          <w:sz w:val="22"/>
          <w:szCs w:val="22"/>
        </w:rPr>
      </w:pPr>
      <w:r w:rsidRPr="0006631B">
        <w:rPr>
          <w:rFonts w:asciiTheme="minorHAnsi" w:eastAsiaTheme="minorHAnsi" w:hAnsiTheme="minorHAnsi" w:cstheme="minorBidi"/>
          <w:bCs w:val="0"/>
          <w:sz w:val="22"/>
          <w:szCs w:val="22"/>
        </w:rPr>
        <w:t xml:space="preserve">Idea </w:t>
      </w:r>
      <w:r w:rsidRPr="0006631B">
        <w:rPr>
          <w:rFonts w:asciiTheme="minorHAnsi" w:eastAsiaTheme="minorHAnsi" w:hAnsiTheme="minorHAnsi" w:cstheme="minorBidi"/>
          <w:bCs w:val="0"/>
          <w:sz w:val="22"/>
          <w:szCs w:val="22"/>
        </w:rPr>
        <w:t>2</w:t>
      </w:r>
      <w:r w:rsidRPr="0006631B">
        <w:rPr>
          <w:rFonts w:asciiTheme="minorHAnsi" w:eastAsiaTheme="minorHAnsi" w:hAnsiTheme="minorHAnsi" w:cstheme="minorBidi"/>
          <w:bCs w:val="0"/>
          <w:sz w:val="22"/>
          <w:szCs w:val="22"/>
        </w:rPr>
        <w:t>:</w:t>
      </w:r>
      <w:r w:rsidRPr="0006631B">
        <w:rPr>
          <w:rFonts w:asciiTheme="minorHAnsi" w:eastAsiaTheme="minorHAnsi" w:hAnsiTheme="minorHAnsi" w:cstheme="minorBidi"/>
          <w:bCs w:val="0"/>
          <w:sz w:val="22"/>
          <w:szCs w:val="22"/>
        </w:rPr>
        <w:t xml:space="preserve"> </w:t>
      </w:r>
      <w:r w:rsidR="0006631B" w:rsidRPr="0006631B">
        <w:rPr>
          <w:rFonts w:asciiTheme="minorHAnsi" w:eastAsiaTheme="minorHAnsi" w:hAnsiTheme="minorHAnsi" w:cstheme="minorBidi"/>
          <w:bCs w:val="0"/>
          <w:sz w:val="22"/>
          <w:szCs w:val="22"/>
        </w:rPr>
        <w:t>SEER Cancer Incidence</w:t>
      </w:r>
    </w:p>
    <w:p w14:paraId="05413B26" w14:textId="5157E1F9" w:rsidR="008B7DF0" w:rsidRDefault="00F61A54" w:rsidP="008B7DF0">
      <w:pPr>
        <w:jc w:val="both"/>
        <w:rPr>
          <w:rFonts w:ascii="Arial" w:hAnsi="Arial" w:cs="Arial"/>
          <w:color w:val="48485E"/>
          <w:shd w:val="clear" w:color="auto" w:fill="FFFFFF"/>
        </w:rPr>
      </w:pPr>
      <w:r w:rsidRPr="00B844A6">
        <w:rPr>
          <w:b/>
        </w:rPr>
        <w:t>Description:</w:t>
      </w:r>
      <w:r w:rsidR="007413AE">
        <w:rPr>
          <w:b/>
        </w:rPr>
        <w:t xml:space="preserve"> </w:t>
      </w:r>
      <w:r w:rsidR="008B7DF0" w:rsidRPr="008B7DF0">
        <w:rPr>
          <w:bCs/>
        </w:rPr>
        <w:t>The U.S. government also has </w:t>
      </w:r>
      <w:hyperlink r:id="rId5" w:tgtFrame="_blank" w:history="1">
        <w:r w:rsidR="008B7DF0" w:rsidRPr="008B7DF0">
          <w:rPr>
            <w:bCs/>
          </w:rPr>
          <w:t>data about cancer incidence</w:t>
        </w:r>
      </w:hyperlink>
      <w:r w:rsidR="008B7DF0" w:rsidRPr="008B7DF0">
        <w:rPr>
          <w:bCs/>
        </w:rPr>
        <w:t>, again segmented by age, race, gender, year, and other factors. It comes from the National Cancer Institute’s Surveillance, Epidemiology, and End Results Program. The data goes back to 1975 and has 18 databases, so you’ll have plenty of options for analysis</w:t>
      </w:r>
      <w:r w:rsidR="008B7DF0" w:rsidRPr="0006631B">
        <w:rPr>
          <w:bCs/>
        </w:rPr>
        <w:t>.</w:t>
      </w:r>
      <w:r w:rsidR="0006631B" w:rsidRPr="0006631B">
        <w:rPr>
          <w:bCs/>
        </w:rPr>
        <w:t xml:space="preserve"> The target is to</w:t>
      </w:r>
      <w:bookmarkStart w:id="0" w:name="_GoBack"/>
      <w:bookmarkEnd w:id="0"/>
      <w:r w:rsidR="0006631B" w:rsidRPr="0006631B">
        <w:rPr>
          <w:bCs/>
        </w:rPr>
        <w:t xml:space="preserve"> predict </w:t>
      </w:r>
      <w:r w:rsidR="0006631B" w:rsidRPr="0006631B">
        <w:rPr>
          <w:bCs/>
        </w:rPr>
        <w:t>Rate per 100,000</w:t>
      </w:r>
      <w:r w:rsidR="0006631B" w:rsidRPr="0006631B">
        <w:rPr>
          <w:bCs/>
        </w:rPr>
        <w:t xml:space="preserve"> based on the attributes.</w:t>
      </w:r>
    </w:p>
    <w:p w14:paraId="46ECDD00" w14:textId="652F5D2D" w:rsidR="00F61A54" w:rsidRPr="00F61A54" w:rsidRDefault="00F61A54" w:rsidP="008B7DF0">
      <w:pPr>
        <w:jc w:val="both"/>
        <w:rPr>
          <w:rFonts w:ascii="Calibri" w:eastAsia="Times New Roman" w:hAnsi="Calibri" w:cs="Calibri"/>
          <w:color w:val="000000"/>
          <w:sz w:val="24"/>
          <w:szCs w:val="24"/>
        </w:rPr>
      </w:pPr>
      <w:r w:rsidRPr="00B844A6">
        <w:rPr>
          <w:b/>
        </w:rPr>
        <w:t>Link:</w:t>
      </w:r>
      <w:r w:rsidR="0006631B">
        <w:t xml:space="preserve"> </w:t>
      </w:r>
      <w:hyperlink r:id="rId6" w:history="1">
        <w:r w:rsidR="0006631B" w:rsidRPr="0080581D">
          <w:rPr>
            <w:rStyle w:val="Hyperlink"/>
          </w:rPr>
          <w:t>https://seer.cancer.gov/explorer/application.html?site=1&amp;data_type=1&amp;graph_type=3&amp;compareBy=sex&amp;chk_sex_3=3&amp;chk_sex_2=2&amp;race=1&amp;rate_type=2&amp;advopt_precision=1#tableWrap</w:t>
        </w:r>
      </w:hyperlink>
    </w:p>
    <w:p w14:paraId="3DCAB6D7" w14:textId="443AADEC" w:rsidR="00F61A54" w:rsidRDefault="00F61A54" w:rsidP="00F61A54"/>
    <w:p w14:paraId="24CD2B7B" w14:textId="77777777" w:rsidR="0037234F" w:rsidRPr="0037234F" w:rsidRDefault="00A60E0B" w:rsidP="0037234F">
      <w:pPr>
        <w:pStyle w:val="Heading4"/>
        <w:shd w:val="clear" w:color="auto" w:fill="FFFFFF"/>
        <w:spacing w:before="750" w:beforeAutospacing="0"/>
        <w:rPr>
          <w:rFonts w:asciiTheme="minorHAnsi" w:eastAsiaTheme="minorHAnsi" w:hAnsiTheme="minorHAnsi" w:cstheme="minorBidi"/>
          <w:bCs w:val="0"/>
          <w:sz w:val="22"/>
          <w:szCs w:val="22"/>
        </w:rPr>
      </w:pPr>
      <w:r w:rsidRPr="0037234F">
        <w:rPr>
          <w:rFonts w:asciiTheme="minorHAnsi" w:eastAsiaTheme="minorHAnsi" w:hAnsiTheme="minorHAnsi" w:cstheme="minorBidi"/>
          <w:bCs w:val="0"/>
          <w:sz w:val="22"/>
          <w:szCs w:val="22"/>
        </w:rPr>
        <w:t xml:space="preserve">Idea </w:t>
      </w:r>
      <w:r w:rsidRPr="0037234F">
        <w:rPr>
          <w:rFonts w:asciiTheme="minorHAnsi" w:eastAsiaTheme="minorHAnsi" w:hAnsiTheme="minorHAnsi" w:cstheme="minorBidi"/>
          <w:bCs w:val="0"/>
          <w:sz w:val="22"/>
          <w:szCs w:val="22"/>
        </w:rPr>
        <w:t>3</w:t>
      </w:r>
      <w:r w:rsidRPr="0037234F">
        <w:rPr>
          <w:rFonts w:asciiTheme="minorHAnsi" w:eastAsiaTheme="minorHAnsi" w:hAnsiTheme="minorHAnsi" w:cstheme="minorBidi"/>
          <w:bCs w:val="0"/>
          <w:sz w:val="22"/>
          <w:szCs w:val="22"/>
        </w:rPr>
        <w:t>:</w:t>
      </w:r>
      <w:r w:rsidRPr="0037234F">
        <w:rPr>
          <w:rFonts w:asciiTheme="minorHAnsi" w:eastAsiaTheme="minorHAnsi" w:hAnsiTheme="minorHAnsi" w:cstheme="minorBidi"/>
          <w:bCs w:val="0"/>
          <w:sz w:val="22"/>
          <w:szCs w:val="22"/>
        </w:rPr>
        <w:t xml:space="preserve"> </w:t>
      </w:r>
      <w:r w:rsidR="0037234F" w:rsidRPr="0037234F">
        <w:rPr>
          <w:rFonts w:asciiTheme="minorHAnsi" w:eastAsiaTheme="minorHAnsi" w:hAnsiTheme="minorHAnsi" w:cstheme="minorBidi"/>
          <w:bCs w:val="0"/>
          <w:sz w:val="22"/>
          <w:szCs w:val="22"/>
        </w:rPr>
        <w:t>Dow Jones Weekly Returns</w:t>
      </w:r>
    </w:p>
    <w:p w14:paraId="26DB4796" w14:textId="5E031BDF" w:rsidR="00A60E0B" w:rsidRPr="00B844A6" w:rsidRDefault="00A60E0B" w:rsidP="00A60E0B">
      <w:pPr>
        <w:rPr>
          <w:b/>
        </w:rPr>
      </w:pPr>
      <w:r w:rsidRPr="00B844A6">
        <w:rPr>
          <w:b/>
        </w:rPr>
        <w:t>Description:</w:t>
      </w:r>
      <w:r w:rsidR="004C22C9">
        <w:rPr>
          <w:b/>
        </w:rPr>
        <w:t xml:space="preserve"> </w:t>
      </w:r>
      <w:r w:rsidR="004C22C9">
        <w:rPr>
          <w:rFonts w:ascii="Arial" w:hAnsi="Arial" w:cs="Arial"/>
          <w:color w:val="48485E"/>
          <w:shd w:val="clear" w:color="auto" w:fill="FFFFFF"/>
        </w:rPr>
        <w:t>Predicting stock prices is a major application of data analysis and machine learning. One relevant data set to explore is the </w:t>
      </w:r>
      <w:hyperlink r:id="rId7" w:tgtFrame="_blank" w:history="1">
        <w:r w:rsidR="004C22C9">
          <w:rPr>
            <w:rStyle w:val="Hyperlink"/>
            <w:rFonts w:ascii="Arial" w:hAnsi="Arial" w:cs="Arial"/>
            <w:u w:val="none"/>
            <w:shd w:val="clear" w:color="auto" w:fill="FFFFFF"/>
          </w:rPr>
          <w:t>weekly returns of the Dow Jones Index</w:t>
        </w:r>
      </w:hyperlink>
      <w:r w:rsidR="004C22C9">
        <w:rPr>
          <w:rFonts w:ascii="Arial" w:hAnsi="Arial" w:cs="Arial"/>
          <w:color w:val="48485E"/>
          <w:shd w:val="clear" w:color="auto" w:fill="FFFFFF"/>
        </w:rPr>
        <w:t> from the Center for Machine Learning and Intelligent Systems at the University of California, Irvine. This is one of the sets specially made for machine learning projects.</w:t>
      </w:r>
    </w:p>
    <w:p w14:paraId="44D84BD0" w14:textId="7C659F97" w:rsidR="00F61A54" w:rsidRPr="00F61A54" w:rsidRDefault="00A60E0B" w:rsidP="00F61A54">
      <w:pPr>
        <w:shd w:val="clear" w:color="auto" w:fill="FFFFFF"/>
        <w:spacing w:after="0" w:line="240" w:lineRule="auto"/>
        <w:textAlignment w:val="baseline"/>
        <w:rPr>
          <w:rFonts w:ascii="Calibri" w:eastAsia="Times New Roman" w:hAnsi="Calibri" w:cs="Calibri"/>
          <w:color w:val="000000"/>
          <w:sz w:val="24"/>
          <w:szCs w:val="24"/>
        </w:rPr>
      </w:pPr>
      <w:r w:rsidRPr="00B844A6">
        <w:rPr>
          <w:rFonts w:ascii="Calibri" w:eastAsia="Times New Roman" w:hAnsi="Calibri" w:cs="Calibri"/>
          <w:b/>
          <w:color w:val="000000"/>
          <w:sz w:val="24"/>
          <w:szCs w:val="24"/>
        </w:rPr>
        <w:t xml:space="preserve">Link: </w:t>
      </w:r>
      <w:hyperlink r:id="rId8" w:history="1">
        <w:r w:rsidR="004C22C9" w:rsidRPr="004C22C9">
          <w:rPr>
            <w:rStyle w:val="Hyperlink"/>
            <w:sz w:val="24"/>
          </w:rPr>
          <w:t>http://archive.ics.uci.edu/ml/datasets/Dow+Jones+Index</w:t>
        </w:r>
      </w:hyperlink>
    </w:p>
    <w:p w14:paraId="38E13E8F" w14:textId="77777777" w:rsidR="00F61A54" w:rsidRPr="00F61A54" w:rsidRDefault="00F61A54" w:rsidP="00F61A54">
      <w:pPr>
        <w:shd w:val="clear" w:color="auto" w:fill="FFFFFF"/>
        <w:spacing w:after="0" w:line="240" w:lineRule="auto"/>
        <w:textAlignment w:val="baseline"/>
        <w:rPr>
          <w:rFonts w:ascii="Calibri" w:eastAsia="Times New Roman" w:hAnsi="Calibri" w:cs="Calibri"/>
          <w:color w:val="000000"/>
          <w:sz w:val="24"/>
          <w:szCs w:val="24"/>
        </w:rPr>
      </w:pPr>
    </w:p>
    <w:p w14:paraId="23A899CC" w14:textId="77777777" w:rsidR="00F61A54" w:rsidRPr="00F61A54" w:rsidRDefault="00F61A54" w:rsidP="00F61A54">
      <w:pPr>
        <w:shd w:val="clear" w:color="auto" w:fill="FFFFFF"/>
        <w:spacing w:after="0" w:line="240" w:lineRule="auto"/>
        <w:textAlignment w:val="baseline"/>
        <w:rPr>
          <w:rFonts w:ascii="Calibri" w:eastAsia="Times New Roman" w:hAnsi="Calibri" w:cs="Calibri"/>
          <w:color w:val="000000"/>
          <w:sz w:val="24"/>
          <w:szCs w:val="24"/>
        </w:rPr>
      </w:pPr>
    </w:p>
    <w:p w14:paraId="5FC96300" w14:textId="77777777" w:rsidR="00F61A54" w:rsidRDefault="00F61A54"/>
    <w:sectPr w:rsidR="00F61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F9D"/>
    <w:rsid w:val="0006631B"/>
    <w:rsid w:val="002B0F9D"/>
    <w:rsid w:val="00367D70"/>
    <w:rsid w:val="0037234F"/>
    <w:rsid w:val="004C22C9"/>
    <w:rsid w:val="004F404B"/>
    <w:rsid w:val="005413F8"/>
    <w:rsid w:val="007413AE"/>
    <w:rsid w:val="008B7DF0"/>
    <w:rsid w:val="00A517F8"/>
    <w:rsid w:val="00A60E0B"/>
    <w:rsid w:val="00B844A6"/>
    <w:rsid w:val="00E42345"/>
    <w:rsid w:val="00F61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A39B1"/>
  <w15:chartTrackingRefBased/>
  <w15:docId w15:val="{D586E8C8-EAA9-47F6-AA1C-3F1DA0935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3723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heading">
    <w:name w:val="x_heading"/>
    <w:basedOn w:val="DefaultParagraphFont"/>
    <w:rsid w:val="00F61A54"/>
  </w:style>
  <w:style w:type="character" w:styleId="Hyperlink">
    <w:name w:val="Hyperlink"/>
    <w:basedOn w:val="DefaultParagraphFont"/>
    <w:uiPriority w:val="99"/>
    <w:unhideWhenUsed/>
    <w:rsid w:val="00F61A54"/>
    <w:rPr>
      <w:color w:val="0000FF"/>
      <w:u w:val="single"/>
    </w:rPr>
  </w:style>
  <w:style w:type="paragraph" w:styleId="NormalWeb">
    <w:name w:val="Normal (Web)"/>
    <w:basedOn w:val="Normal"/>
    <w:uiPriority w:val="99"/>
    <w:semiHidden/>
    <w:unhideWhenUsed/>
    <w:rsid w:val="005413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7234F"/>
    <w:rPr>
      <w:rFonts w:ascii="Times New Roman" w:eastAsia="Times New Roman" w:hAnsi="Times New Roman" w:cs="Times New Roman"/>
      <w:b/>
      <w:bCs/>
      <w:sz w:val="24"/>
      <w:szCs w:val="24"/>
    </w:rPr>
  </w:style>
  <w:style w:type="character" w:styleId="UnresolvedMention">
    <w:name w:val="Unresolved Mention"/>
    <w:basedOn w:val="DefaultParagraphFont"/>
    <w:uiPriority w:val="99"/>
    <w:semiHidden/>
    <w:unhideWhenUsed/>
    <w:rsid w:val="00066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98479">
      <w:bodyDiv w:val="1"/>
      <w:marLeft w:val="0"/>
      <w:marRight w:val="0"/>
      <w:marTop w:val="0"/>
      <w:marBottom w:val="0"/>
      <w:divBdr>
        <w:top w:val="none" w:sz="0" w:space="0" w:color="auto"/>
        <w:left w:val="none" w:sz="0" w:space="0" w:color="auto"/>
        <w:bottom w:val="none" w:sz="0" w:space="0" w:color="auto"/>
        <w:right w:val="none" w:sz="0" w:space="0" w:color="auto"/>
      </w:divBdr>
    </w:div>
    <w:div w:id="491334204">
      <w:bodyDiv w:val="1"/>
      <w:marLeft w:val="0"/>
      <w:marRight w:val="0"/>
      <w:marTop w:val="0"/>
      <w:marBottom w:val="0"/>
      <w:divBdr>
        <w:top w:val="none" w:sz="0" w:space="0" w:color="auto"/>
        <w:left w:val="none" w:sz="0" w:space="0" w:color="auto"/>
        <w:bottom w:val="none" w:sz="0" w:space="0" w:color="auto"/>
        <w:right w:val="none" w:sz="0" w:space="0" w:color="auto"/>
      </w:divBdr>
    </w:div>
    <w:div w:id="1851140020">
      <w:bodyDiv w:val="1"/>
      <w:marLeft w:val="0"/>
      <w:marRight w:val="0"/>
      <w:marTop w:val="0"/>
      <w:marBottom w:val="0"/>
      <w:divBdr>
        <w:top w:val="none" w:sz="0" w:space="0" w:color="auto"/>
        <w:left w:val="none" w:sz="0" w:space="0" w:color="auto"/>
        <w:bottom w:val="none" w:sz="0" w:space="0" w:color="auto"/>
        <w:right w:val="none" w:sz="0" w:space="0" w:color="auto"/>
      </w:divBdr>
      <w:divsChild>
        <w:div w:id="85611839">
          <w:marLeft w:val="0"/>
          <w:marRight w:val="0"/>
          <w:marTop w:val="0"/>
          <w:marBottom w:val="0"/>
          <w:divBdr>
            <w:top w:val="none" w:sz="0" w:space="0" w:color="auto"/>
            <w:left w:val="none" w:sz="0" w:space="0" w:color="auto"/>
            <w:bottom w:val="none" w:sz="0" w:space="0" w:color="auto"/>
            <w:right w:val="none" w:sz="0" w:space="0" w:color="auto"/>
          </w:divBdr>
        </w:div>
        <w:div w:id="2093816754">
          <w:marLeft w:val="0"/>
          <w:marRight w:val="0"/>
          <w:marTop w:val="0"/>
          <w:marBottom w:val="0"/>
          <w:divBdr>
            <w:top w:val="none" w:sz="0" w:space="0" w:color="auto"/>
            <w:left w:val="none" w:sz="0" w:space="0" w:color="auto"/>
            <w:bottom w:val="none" w:sz="0" w:space="0" w:color="auto"/>
            <w:right w:val="none" w:sz="0" w:space="0" w:color="auto"/>
          </w:divBdr>
        </w:div>
        <w:div w:id="2135100893">
          <w:marLeft w:val="0"/>
          <w:marRight w:val="0"/>
          <w:marTop w:val="0"/>
          <w:marBottom w:val="0"/>
          <w:divBdr>
            <w:top w:val="none" w:sz="0" w:space="0" w:color="auto"/>
            <w:left w:val="none" w:sz="0" w:space="0" w:color="auto"/>
            <w:bottom w:val="none" w:sz="0" w:space="0" w:color="auto"/>
            <w:right w:val="none" w:sz="0" w:space="0" w:color="auto"/>
          </w:divBdr>
        </w:div>
        <w:div w:id="1830094265">
          <w:marLeft w:val="0"/>
          <w:marRight w:val="0"/>
          <w:marTop w:val="0"/>
          <w:marBottom w:val="0"/>
          <w:divBdr>
            <w:top w:val="none" w:sz="0" w:space="0" w:color="auto"/>
            <w:left w:val="none" w:sz="0" w:space="0" w:color="auto"/>
            <w:bottom w:val="none" w:sz="0" w:space="0" w:color="auto"/>
            <w:right w:val="none" w:sz="0" w:space="0" w:color="auto"/>
          </w:divBdr>
        </w:div>
        <w:div w:id="42751922">
          <w:marLeft w:val="0"/>
          <w:marRight w:val="0"/>
          <w:marTop w:val="0"/>
          <w:marBottom w:val="0"/>
          <w:divBdr>
            <w:top w:val="none" w:sz="0" w:space="0" w:color="auto"/>
            <w:left w:val="none" w:sz="0" w:space="0" w:color="auto"/>
            <w:bottom w:val="none" w:sz="0" w:space="0" w:color="auto"/>
            <w:right w:val="none" w:sz="0" w:space="0" w:color="auto"/>
          </w:divBdr>
        </w:div>
        <w:div w:id="1628463237">
          <w:marLeft w:val="0"/>
          <w:marRight w:val="0"/>
          <w:marTop w:val="0"/>
          <w:marBottom w:val="0"/>
          <w:divBdr>
            <w:top w:val="none" w:sz="0" w:space="0" w:color="auto"/>
            <w:left w:val="none" w:sz="0" w:space="0" w:color="auto"/>
            <w:bottom w:val="none" w:sz="0" w:space="0" w:color="auto"/>
            <w:right w:val="none" w:sz="0" w:space="0" w:color="auto"/>
          </w:divBdr>
        </w:div>
        <w:div w:id="2082749340">
          <w:marLeft w:val="0"/>
          <w:marRight w:val="0"/>
          <w:marTop w:val="0"/>
          <w:marBottom w:val="0"/>
          <w:divBdr>
            <w:top w:val="none" w:sz="0" w:space="0" w:color="auto"/>
            <w:left w:val="none" w:sz="0" w:space="0" w:color="auto"/>
            <w:bottom w:val="none" w:sz="0" w:space="0" w:color="auto"/>
            <w:right w:val="none" w:sz="0" w:space="0" w:color="auto"/>
          </w:divBdr>
        </w:div>
        <w:div w:id="1448236291">
          <w:marLeft w:val="0"/>
          <w:marRight w:val="0"/>
          <w:marTop w:val="0"/>
          <w:marBottom w:val="0"/>
          <w:divBdr>
            <w:top w:val="none" w:sz="0" w:space="0" w:color="auto"/>
            <w:left w:val="none" w:sz="0" w:space="0" w:color="auto"/>
            <w:bottom w:val="none" w:sz="0" w:space="0" w:color="auto"/>
            <w:right w:val="none" w:sz="0" w:space="0" w:color="auto"/>
          </w:divBdr>
        </w:div>
      </w:divsChild>
    </w:div>
    <w:div w:id="2011055030">
      <w:bodyDiv w:val="1"/>
      <w:marLeft w:val="0"/>
      <w:marRight w:val="0"/>
      <w:marTop w:val="0"/>
      <w:marBottom w:val="0"/>
      <w:divBdr>
        <w:top w:val="none" w:sz="0" w:space="0" w:color="auto"/>
        <w:left w:val="none" w:sz="0" w:space="0" w:color="auto"/>
        <w:bottom w:val="none" w:sz="0" w:space="0" w:color="auto"/>
        <w:right w:val="none" w:sz="0" w:space="0" w:color="auto"/>
      </w:divBdr>
    </w:div>
    <w:div w:id="206151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Dow+Jones+Index" TargetMode="External"/><Relationship Id="rId3" Type="http://schemas.openxmlformats.org/officeDocument/2006/relationships/webSettings" Target="webSettings.xml"/><Relationship Id="rId7" Type="http://schemas.openxmlformats.org/officeDocument/2006/relationships/hyperlink" Target="http://archive.ics.uci.edu/ml/datasets/Dow+Jones+Inde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er.cancer.gov/explorer/application.html?site=1&amp;data_type=1&amp;graph_type=3&amp;compareBy=sex&amp;chk_sex_3=3&amp;chk_sex_2=2&amp;race=1&amp;rate_type=2&amp;advopt_precision=1#tableWrap" TargetMode="External"/><Relationship Id="rId5" Type="http://schemas.openxmlformats.org/officeDocument/2006/relationships/hyperlink" Target="http://seer.cancer.gov/faststats/selections.php?series=cancer" TargetMode="External"/><Relationship Id="rId10" Type="http://schemas.openxmlformats.org/officeDocument/2006/relationships/theme" Target="theme/theme1.xml"/><Relationship Id="rId4" Type="http://schemas.openxmlformats.org/officeDocument/2006/relationships/hyperlink" Target="https://archive.ics.uci.edu/ml/datasets/Stock+portfolio+performanc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M.D. Anderson Cancer Center</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Yang,Jinzhong</dc:creator>
  <cp:keywords/>
  <dc:description/>
  <cp:lastModifiedBy>Yang,Jinzhong</cp:lastModifiedBy>
  <cp:revision>11</cp:revision>
  <dcterms:created xsi:type="dcterms:W3CDTF">2020-11-09T07:40:00Z</dcterms:created>
  <dcterms:modified xsi:type="dcterms:W3CDTF">2020-11-09T08:49:00Z</dcterms:modified>
</cp:coreProperties>
</file>