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5"/>
        <w:spacing w:after="120"/>
        <w:rPr>
          <w:b/>
          <w:color w:val="000000"/>
          <w:sz w:val="52"/>
        </w:rPr>
      </w:pPr>
    </w:p>
    <w:p>
      <w:pPr>
        <w:pStyle w:val="35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套牌稽核系统</w:t>
      </w:r>
    </w:p>
    <w:p>
      <w:pPr>
        <w:pStyle w:val="35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35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模块设计报告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3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1314"/>
        <w:gridCol w:w="4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03" w:type="dxa"/>
            <w:vMerge w:val="restart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24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24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24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1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5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03" w:type="dxa"/>
            <w:vMerge w:val="continue"/>
          </w:tcPr>
          <w:p>
            <w:pPr>
              <w:ind w:firstLine="448" w:firstLineChars="200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5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20161122</w:t>
            </w:r>
            <w:r>
              <w:rPr>
                <w:color w:val="000000"/>
              </w:rPr>
              <w:t>Homework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03" w:type="dxa"/>
            <w:vMerge w:val="continue"/>
          </w:tcPr>
          <w:p>
            <w:pPr>
              <w:ind w:firstLine="448" w:firstLineChars="200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5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03" w:type="dxa"/>
            <w:vMerge w:val="continue"/>
          </w:tcPr>
          <w:p>
            <w:pPr>
              <w:ind w:firstLine="448" w:firstLineChars="200"/>
              <w:rPr>
                <w:color w:val="000000"/>
              </w:rPr>
            </w:pPr>
          </w:p>
        </w:tc>
        <w:tc>
          <w:tcPr>
            <w:tcW w:w="131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577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2016-11-22</w:t>
            </w:r>
          </w:p>
        </w:tc>
      </w:tr>
    </w:tbl>
    <w:p>
      <w:pPr>
        <w:rPr>
          <w:color w:val="000000"/>
        </w:rPr>
      </w:pPr>
    </w:p>
    <w:p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3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1"/>
        <w:gridCol w:w="2126"/>
        <w:gridCol w:w="1276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1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212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12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>
            <w:pPr>
              <w:rPr>
                <w:color w:val="000000"/>
              </w:rPr>
            </w:pPr>
          </w:p>
        </w:tc>
        <w:tc>
          <w:tcPr>
            <w:tcW w:w="170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212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丁熠玮、王璐、于辛、宋力翔、周枝凝</w:t>
            </w:r>
          </w:p>
        </w:tc>
        <w:tc>
          <w:tcPr>
            <w:tcW w:w="127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2016-11-22</w:t>
            </w:r>
          </w:p>
        </w:tc>
        <w:tc>
          <w:tcPr>
            <w:tcW w:w="2120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701" w:type="dxa"/>
          </w:tcPr>
          <w:p>
            <w:pPr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rPr>
                <w:color w:val="000000"/>
              </w:rPr>
            </w:pPr>
          </w:p>
        </w:tc>
        <w:tc>
          <w:tcPr>
            <w:tcW w:w="1276" w:type="dxa"/>
          </w:tcPr>
          <w:p>
            <w:pPr>
              <w:rPr>
                <w:color w:val="000000"/>
              </w:rPr>
            </w:pPr>
          </w:p>
        </w:tc>
        <w:tc>
          <w:tcPr>
            <w:tcW w:w="2120" w:type="dxa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701" w:type="dxa"/>
          </w:tcPr>
          <w:p>
            <w:pPr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rPr>
                <w:color w:val="000000"/>
              </w:rPr>
            </w:pPr>
          </w:p>
        </w:tc>
        <w:tc>
          <w:tcPr>
            <w:tcW w:w="1276" w:type="dxa"/>
          </w:tcPr>
          <w:p>
            <w:pPr>
              <w:rPr>
                <w:color w:val="000000"/>
              </w:rPr>
            </w:pPr>
          </w:p>
        </w:tc>
        <w:tc>
          <w:tcPr>
            <w:tcW w:w="2120" w:type="dxa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p>
      <w:pPr>
        <w:jc w:val="center"/>
        <w:rPr>
          <w:color w:val="000000"/>
          <w:sz w:val="28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ageBreakBefore/>
        <w:jc w:val="center"/>
        <w:rPr>
          <w:rFonts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21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"_Toc16479040" </w:instrText>
      </w:r>
      <w:r>
        <w:fldChar w:fldCharType="separate"/>
      </w:r>
      <w:r>
        <w:rPr>
          <w:rStyle w:val="32"/>
          <w:color w:val="000000"/>
          <w:szCs w:val="32"/>
        </w:rPr>
        <w:t xml:space="preserve">0. </w:t>
      </w:r>
      <w:r>
        <w:rPr>
          <w:rStyle w:val="32"/>
          <w:rFonts w:hint="eastAsia"/>
          <w:color w:val="000000"/>
          <w:szCs w:val="32"/>
        </w:rPr>
        <w:t>文档介绍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_Toc16479040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5"/>
        <w:tabs>
          <w:tab w:val="right" w:leader="dot" w:pos="8494"/>
        </w:tabs>
        <w:rPr>
          <w:smallCaps w:val="0"/>
          <w:color w:val="000000"/>
        </w:rPr>
      </w:pPr>
      <w:r>
        <w:fldChar w:fldCharType="begin"/>
      </w:r>
      <w:r>
        <w:instrText xml:space="preserve"> HYPERLINK \l "_Toc16479041" </w:instrText>
      </w:r>
      <w:r>
        <w:fldChar w:fldCharType="separate"/>
      </w:r>
      <w:r>
        <w:rPr>
          <w:rStyle w:val="32"/>
          <w:color w:val="000000"/>
          <w:szCs w:val="28"/>
        </w:rPr>
        <w:t xml:space="preserve">0.1 </w:t>
      </w:r>
      <w:r>
        <w:rPr>
          <w:rStyle w:val="32"/>
          <w:rFonts w:hint="eastAsia"/>
          <w:color w:val="000000"/>
          <w:szCs w:val="28"/>
        </w:rPr>
        <w:t>文档目的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_Toc16479041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5"/>
        <w:tabs>
          <w:tab w:val="right" w:leader="dot" w:pos="8494"/>
        </w:tabs>
        <w:rPr>
          <w:smallCaps w:val="0"/>
          <w:color w:val="000000"/>
        </w:rPr>
      </w:pPr>
      <w:r>
        <w:fldChar w:fldCharType="begin"/>
      </w:r>
      <w:r>
        <w:instrText xml:space="preserve"> HYPERLINK \l "_Toc16479042" </w:instrText>
      </w:r>
      <w:r>
        <w:fldChar w:fldCharType="separate"/>
      </w:r>
      <w:r>
        <w:rPr>
          <w:rStyle w:val="32"/>
          <w:color w:val="000000"/>
          <w:szCs w:val="28"/>
        </w:rPr>
        <w:t xml:space="preserve">0.2 </w:t>
      </w:r>
      <w:r>
        <w:rPr>
          <w:rStyle w:val="32"/>
          <w:rFonts w:hint="eastAsia"/>
          <w:color w:val="000000"/>
          <w:szCs w:val="28"/>
        </w:rPr>
        <w:t>文档范围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_Toc16479042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5"/>
        <w:tabs>
          <w:tab w:val="right" w:leader="dot" w:pos="8494"/>
        </w:tabs>
        <w:rPr>
          <w:smallCaps w:val="0"/>
          <w:color w:val="000000"/>
        </w:rPr>
      </w:pPr>
      <w:r>
        <w:fldChar w:fldCharType="begin"/>
      </w:r>
      <w:r>
        <w:instrText xml:space="preserve"> HYPERLINK \l "_Toc16479043" </w:instrText>
      </w:r>
      <w:r>
        <w:fldChar w:fldCharType="separate"/>
      </w:r>
      <w:r>
        <w:rPr>
          <w:rStyle w:val="32"/>
          <w:color w:val="000000"/>
          <w:szCs w:val="28"/>
        </w:rPr>
        <w:t xml:space="preserve">0.3 </w:t>
      </w:r>
      <w:r>
        <w:rPr>
          <w:rStyle w:val="32"/>
          <w:rFonts w:hint="eastAsia"/>
          <w:color w:val="000000"/>
          <w:szCs w:val="28"/>
        </w:rPr>
        <w:t>读者对象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_Toc16479043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5"/>
        <w:tabs>
          <w:tab w:val="right" w:leader="dot" w:pos="8494"/>
        </w:tabs>
        <w:rPr>
          <w:smallCaps w:val="0"/>
          <w:color w:val="000000"/>
        </w:rPr>
      </w:pPr>
      <w:r>
        <w:fldChar w:fldCharType="begin"/>
      </w:r>
      <w:r>
        <w:instrText xml:space="preserve"> HYPERLINK \l "_Toc16479044" </w:instrText>
      </w:r>
      <w:r>
        <w:fldChar w:fldCharType="separate"/>
      </w:r>
      <w:r>
        <w:rPr>
          <w:rStyle w:val="32"/>
          <w:color w:val="000000"/>
          <w:szCs w:val="28"/>
        </w:rPr>
        <w:t xml:space="preserve">0.4 </w:t>
      </w:r>
      <w:r>
        <w:rPr>
          <w:rStyle w:val="32"/>
          <w:rFonts w:hint="eastAsia"/>
          <w:color w:val="000000"/>
          <w:szCs w:val="28"/>
        </w:rPr>
        <w:t>参考文献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_Toc16479044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5"/>
        <w:tabs>
          <w:tab w:val="right" w:leader="dot" w:pos="8494"/>
        </w:tabs>
        <w:rPr>
          <w:smallCaps w:val="0"/>
          <w:color w:val="000000"/>
        </w:rPr>
      </w:pPr>
      <w:r>
        <w:fldChar w:fldCharType="begin"/>
      </w:r>
      <w:r>
        <w:instrText xml:space="preserve"> HYPERLINK \l "_Toc16479045" </w:instrText>
      </w:r>
      <w:r>
        <w:fldChar w:fldCharType="separate"/>
      </w:r>
      <w:r>
        <w:rPr>
          <w:rStyle w:val="32"/>
          <w:color w:val="000000"/>
          <w:szCs w:val="28"/>
        </w:rPr>
        <w:t xml:space="preserve">0.5 </w:t>
      </w:r>
      <w:r>
        <w:rPr>
          <w:rStyle w:val="32"/>
          <w:rFonts w:hint="eastAsia"/>
          <w:color w:val="000000"/>
          <w:szCs w:val="28"/>
        </w:rPr>
        <w:t>术语与缩写解释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_Toc16479045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1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fldChar w:fldCharType="begin"/>
      </w:r>
      <w:r>
        <w:instrText xml:space="preserve"> HYPERLINK \l "_Toc16479046" </w:instrText>
      </w:r>
      <w:r>
        <w:fldChar w:fldCharType="separate"/>
      </w:r>
      <w:r>
        <w:rPr>
          <w:rStyle w:val="32"/>
          <w:color w:val="000000"/>
          <w:szCs w:val="32"/>
        </w:rPr>
        <w:t xml:space="preserve">1. </w:t>
      </w:r>
      <w:r>
        <w:rPr>
          <w:rStyle w:val="32"/>
          <w:rFonts w:hint="eastAsia"/>
          <w:color w:val="000000"/>
          <w:szCs w:val="32"/>
        </w:rPr>
        <w:t>模块命名规则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_Toc16479046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1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fldChar w:fldCharType="begin"/>
      </w:r>
      <w:r>
        <w:instrText xml:space="preserve"> HYPERLINK \l "_Toc16479047" </w:instrText>
      </w:r>
      <w:r>
        <w:fldChar w:fldCharType="separate"/>
      </w:r>
      <w:r>
        <w:rPr>
          <w:rStyle w:val="32"/>
          <w:color w:val="000000"/>
          <w:szCs w:val="32"/>
        </w:rPr>
        <w:t xml:space="preserve">2. </w:t>
      </w:r>
      <w:r>
        <w:rPr>
          <w:rStyle w:val="32"/>
          <w:rFonts w:hint="eastAsia"/>
          <w:color w:val="000000"/>
          <w:szCs w:val="32"/>
        </w:rPr>
        <w:t>模块汇总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_Toc16479047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5"/>
        <w:tabs>
          <w:tab w:val="right" w:leader="dot" w:pos="8494"/>
        </w:tabs>
        <w:rPr>
          <w:smallCaps w:val="0"/>
          <w:color w:val="000000"/>
        </w:rPr>
      </w:pPr>
      <w:r>
        <w:fldChar w:fldCharType="begin"/>
      </w:r>
      <w:r>
        <w:instrText xml:space="preserve"> HYPERLINK \l "_Toc16479048" </w:instrText>
      </w:r>
      <w:r>
        <w:fldChar w:fldCharType="separate"/>
      </w:r>
      <w:r>
        <w:rPr>
          <w:rStyle w:val="32"/>
          <w:color w:val="000000"/>
          <w:szCs w:val="28"/>
        </w:rPr>
        <w:t xml:space="preserve">2.1 </w:t>
      </w:r>
      <w:r>
        <w:rPr>
          <w:rStyle w:val="32"/>
          <w:rFonts w:hint="eastAsia"/>
          <w:color w:val="000000"/>
          <w:szCs w:val="28"/>
        </w:rPr>
        <w:t>模块汇总表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_Toc16479048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5"/>
        <w:tabs>
          <w:tab w:val="right" w:leader="dot" w:pos="8494"/>
        </w:tabs>
        <w:rPr>
          <w:smallCaps w:val="0"/>
          <w:color w:val="000000"/>
        </w:rPr>
      </w:pPr>
      <w:r>
        <w:fldChar w:fldCharType="begin"/>
      </w:r>
      <w:r>
        <w:instrText xml:space="preserve"> HYPERLINK \l "_Toc16479049" </w:instrText>
      </w:r>
      <w:r>
        <w:fldChar w:fldCharType="separate"/>
      </w:r>
      <w:r>
        <w:rPr>
          <w:rStyle w:val="32"/>
          <w:color w:val="000000"/>
          <w:szCs w:val="28"/>
        </w:rPr>
        <w:t xml:space="preserve">2.2 </w:t>
      </w:r>
      <w:r>
        <w:rPr>
          <w:rStyle w:val="32"/>
          <w:rFonts w:hint="eastAsia"/>
          <w:color w:val="000000"/>
          <w:szCs w:val="28"/>
        </w:rPr>
        <w:t>模块关系图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_Toc16479049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1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fldChar w:fldCharType="begin"/>
      </w:r>
      <w:r>
        <w:instrText xml:space="preserve"> HYPERLINK \l "_Toc16479050" </w:instrText>
      </w:r>
      <w:r>
        <w:fldChar w:fldCharType="separate"/>
      </w:r>
      <w:r>
        <w:rPr>
          <w:rStyle w:val="32"/>
          <w:color w:val="000000"/>
          <w:szCs w:val="32"/>
        </w:rPr>
        <w:t xml:space="preserve">3. </w:t>
      </w:r>
      <w:r>
        <w:rPr>
          <w:rStyle w:val="32"/>
          <w:rFonts w:hint="eastAsia"/>
          <w:color w:val="000000"/>
          <w:szCs w:val="32"/>
        </w:rPr>
        <w:t>子系统</w:t>
      </w:r>
      <w:r>
        <w:rPr>
          <w:rStyle w:val="32"/>
          <w:color w:val="000000"/>
          <w:szCs w:val="32"/>
        </w:rPr>
        <w:t>A</w:t>
      </w:r>
      <w:r>
        <w:rPr>
          <w:rStyle w:val="32"/>
          <w:rFonts w:hint="eastAsia"/>
          <w:color w:val="000000"/>
          <w:szCs w:val="32"/>
        </w:rPr>
        <w:t>的模块设计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_Toc16479050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5"/>
        <w:tabs>
          <w:tab w:val="right" w:leader="dot" w:pos="8494"/>
        </w:tabs>
        <w:rPr>
          <w:smallCaps w:val="0"/>
          <w:color w:val="000000"/>
        </w:rPr>
      </w:pPr>
      <w:r>
        <w:fldChar w:fldCharType="begin"/>
      </w:r>
      <w:r>
        <w:instrText xml:space="preserve"> HYPERLINK \l "_Toc16479051" </w:instrText>
      </w:r>
      <w:r>
        <w:fldChar w:fldCharType="separate"/>
      </w:r>
      <w:r>
        <w:rPr>
          <w:rStyle w:val="32"/>
          <w:color w:val="000000"/>
          <w:szCs w:val="28"/>
        </w:rPr>
        <w:t xml:space="preserve">3.n </w:t>
      </w:r>
      <w:r>
        <w:rPr>
          <w:rStyle w:val="32"/>
          <w:rFonts w:hint="eastAsia"/>
          <w:color w:val="000000"/>
          <w:szCs w:val="28"/>
        </w:rPr>
        <w:t>模块</w:t>
      </w:r>
      <w:r>
        <w:rPr>
          <w:rStyle w:val="32"/>
          <w:color w:val="000000"/>
          <w:szCs w:val="28"/>
        </w:rPr>
        <w:t>A-n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_Toc16479051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1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fldChar w:fldCharType="begin"/>
      </w:r>
      <w:r>
        <w:instrText xml:space="preserve"> HYPERLINK \l "_Toc16479052" </w:instrText>
      </w:r>
      <w:r>
        <w:fldChar w:fldCharType="separate"/>
      </w:r>
      <w:r>
        <w:rPr>
          <w:rStyle w:val="32"/>
          <w:color w:val="000000"/>
          <w:szCs w:val="32"/>
        </w:rPr>
        <w:t xml:space="preserve">4. </w:t>
      </w:r>
      <w:r>
        <w:rPr>
          <w:rStyle w:val="32"/>
          <w:rFonts w:hint="eastAsia"/>
          <w:color w:val="000000"/>
          <w:szCs w:val="32"/>
        </w:rPr>
        <w:t>子系统</w:t>
      </w:r>
      <w:r>
        <w:rPr>
          <w:rStyle w:val="32"/>
          <w:color w:val="000000"/>
          <w:szCs w:val="32"/>
        </w:rPr>
        <w:t>B</w:t>
      </w:r>
      <w:r>
        <w:rPr>
          <w:rStyle w:val="32"/>
          <w:rFonts w:hint="eastAsia"/>
          <w:color w:val="000000"/>
          <w:szCs w:val="32"/>
        </w:rPr>
        <w:t>的模块设计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_Toc16479052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5"/>
        <w:tabs>
          <w:tab w:val="right" w:leader="dot" w:pos="8494"/>
        </w:tabs>
        <w:rPr>
          <w:smallCaps w:val="0"/>
          <w:color w:val="000000"/>
        </w:rPr>
      </w:pPr>
      <w:r>
        <w:fldChar w:fldCharType="begin"/>
      </w:r>
      <w:r>
        <w:instrText xml:space="preserve"> HYPERLINK \l "_Toc16479053" </w:instrText>
      </w:r>
      <w:r>
        <w:fldChar w:fldCharType="separate"/>
      </w:r>
      <w:r>
        <w:rPr>
          <w:rStyle w:val="32"/>
          <w:color w:val="000000"/>
          <w:szCs w:val="28"/>
        </w:rPr>
        <w:t xml:space="preserve">4.n </w:t>
      </w:r>
      <w:r>
        <w:rPr>
          <w:rStyle w:val="32"/>
          <w:rFonts w:hint="eastAsia"/>
          <w:color w:val="000000"/>
          <w:szCs w:val="28"/>
        </w:rPr>
        <w:t>模块</w:t>
      </w:r>
      <w:r>
        <w:rPr>
          <w:rStyle w:val="32"/>
          <w:color w:val="000000"/>
          <w:szCs w:val="28"/>
        </w:rPr>
        <w:t>B-n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_Toc16479053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1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fldChar w:fldCharType="begin"/>
      </w:r>
      <w:r>
        <w:instrText xml:space="preserve"> HYPERLINK \l "_Toc16479054" </w:instrText>
      </w:r>
      <w:r>
        <w:fldChar w:fldCharType="separate"/>
      </w:r>
      <w:r>
        <w:rPr>
          <w:rStyle w:val="32"/>
          <w:color w:val="000000"/>
          <w:szCs w:val="32"/>
        </w:rPr>
        <w:t xml:space="preserve">5. </w:t>
      </w:r>
      <w:r>
        <w:rPr>
          <w:rStyle w:val="32"/>
          <w:rFonts w:hint="eastAsia"/>
          <w:color w:val="000000"/>
          <w:szCs w:val="32"/>
        </w:rPr>
        <w:t>其他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_Toc16479054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>
      <w:pPr>
        <w:pStyle w:val="2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6478862"/>
      <w:bookmarkStart w:id="1" w:name="_Toc16478463"/>
      <w:bookmarkStart w:id="2" w:name="_Toc16479040"/>
      <w:bookmarkStart w:id="3" w:name="_Toc16478129"/>
      <w:bookmarkStart w:id="4" w:name="_Toc15898327"/>
      <w:r>
        <w:rPr>
          <w:rFonts w:hint="eastAsia"/>
          <w:color w:val="000000"/>
        </w:rPr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  <w:bookmarkEnd w:id="2"/>
      <w:bookmarkEnd w:id="3"/>
      <w:bookmarkEnd w:id="4"/>
    </w:p>
    <w:p>
      <w:pPr>
        <w:pStyle w:val="3"/>
        <w:rPr>
          <w:color w:val="000000"/>
        </w:rPr>
      </w:pPr>
      <w:bookmarkStart w:id="5" w:name="_Toc16479041"/>
      <w:bookmarkStart w:id="6" w:name="_Toc16478863"/>
      <w:bookmarkStart w:id="7" w:name="_Toc15898328"/>
      <w:bookmarkStart w:id="8" w:name="_Toc15786742"/>
      <w:bookmarkStart w:id="9" w:name="_Toc16478464"/>
      <w:bookmarkStart w:id="10" w:name="_Toc16478130"/>
      <w:r>
        <w:rPr>
          <w:rFonts w:hint="eastAsia"/>
          <w:color w:val="000000"/>
        </w:rPr>
        <w:t>0.1 文档目的</w:t>
      </w:r>
      <w:bookmarkEnd w:id="5"/>
      <w:bookmarkEnd w:id="6"/>
      <w:bookmarkEnd w:id="7"/>
      <w:bookmarkEnd w:id="8"/>
      <w:bookmarkEnd w:id="9"/>
      <w:bookmarkEnd w:id="10"/>
    </w:p>
    <w:p>
      <w:pPr>
        <w:rPr>
          <w:rFonts w:hint="eastAsia"/>
          <w:iCs/>
          <w:color w:val="000000"/>
        </w:rPr>
      </w:pPr>
      <w:r>
        <w:rPr>
          <w:rFonts w:hint="eastAsia"/>
          <w:iCs/>
          <w:color w:val="000000"/>
        </w:rPr>
        <w:t>本文档给出项目的模块详细设计，根据体系结构报告各模块，描述其详细情况。</w:t>
      </w:r>
    </w:p>
    <w:p>
      <w:pPr>
        <w:pStyle w:val="3"/>
        <w:rPr>
          <w:color w:val="000000"/>
        </w:rPr>
      </w:pPr>
      <w:bookmarkStart w:id="11" w:name="_Toc16478131"/>
      <w:bookmarkStart w:id="12" w:name="_Toc16478465"/>
      <w:bookmarkStart w:id="13" w:name="_Toc15898329"/>
      <w:bookmarkStart w:id="14" w:name="_Toc15786743"/>
      <w:bookmarkStart w:id="15" w:name="_Toc16479042"/>
      <w:bookmarkStart w:id="16" w:name="_Toc16478864"/>
      <w:r>
        <w:rPr>
          <w:rFonts w:hint="eastAsia"/>
          <w:color w:val="000000"/>
        </w:rPr>
        <w:t>0.2 文档范围</w:t>
      </w:r>
      <w:bookmarkEnd w:id="11"/>
      <w:bookmarkEnd w:id="12"/>
      <w:bookmarkEnd w:id="13"/>
      <w:bookmarkEnd w:id="14"/>
      <w:bookmarkEnd w:id="15"/>
      <w:bookmarkEnd w:id="16"/>
    </w:p>
    <w:p>
      <w:pPr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本文档描述了项目的模块详细设计，包括模块名、模块属性、接口、内部算法。</w:t>
      </w:r>
    </w:p>
    <w:p>
      <w:pPr>
        <w:pStyle w:val="3"/>
        <w:rPr>
          <w:color w:val="000000"/>
        </w:rPr>
      </w:pPr>
      <w:bookmarkStart w:id="17" w:name="_Toc15898330"/>
      <w:bookmarkStart w:id="18" w:name="_Toc15786744"/>
      <w:bookmarkStart w:id="19" w:name="_Toc16478865"/>
      <w:bookmarkStart w:id="20" w:name="_Toc16479043"/>
      <w:bookmarkStart w:id="21" w:name="_Toc16478466"/>
      <w:bookmarkStart w:id="22" w:name="_Toc16478132"/>
      <w:r>
        <w:rPr>
          <w:rFonts w:hint="eastAsia"/>
          <w:color w:val="000000"/>
        </w:rPr>
        <w:t>0.3 读者对象</w:t>
      </w:r>
      <w:bookmarkEnd w:id="17"/>
      <w:bookmarkEnd w:id="18"/>
      <w:bookmarkEnd w:id="19"/>
      <w:bookmarkEnd w:id="20"/>
      <w:bookmarkEnd w:id="21"/>
      <w:bookmarkEnd w:id="22"/>
    </w:p>
    <w:p>
      <w:pPr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供系统设计人员、开发人员、测试人员阅读使用。</w:t>
      </w:r>
    </w:p>
    <w:p>
      <w:pPr>
        <w:pStyle w:val="2"/>
        <w:pageBreakBefore/>
        <w:spacing w:before="175" w:after="175"/>
        <w:rPr>
          <w:color w:val="000000"/>
        </w:rPr>
      </w:pPr>
      <w:bookmarkStart w:id="23" w:name="_Toc16479046"/>
      <w:r>
        <w:rPr>
          <w:rFonts w:hint="eastAsia"/>
          <w:color w:val="000000"/>
        </w:rPr>
        <w:t>1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模块命名规则</w:t>
      </w:r>
      <w:bookmarkEnd w:id="23"/>
    </w:p>
    <w:p>
      <w:pPr>
        <w:rPr>
          <w:iCs/>
          <w:color w:val="000000"/>
        </w:rPr>
      </w:pPr>
      <w:r>
        <w:rPr>
          <w:rFonts w:hint="eastAsia"/>
          <w:iCs/>
          <w:color w:val="000000"/>
        </w:rPr>
        <w:t>所有命名采用驼峰命名法，类名、函数名首字母大写，变量名首字母小写。</w:t>
      </w:r>
    </w:p>
    <w:p>
      <w:pPr>
        <w:pStyle w:val="2"/>
        <w:spacing w:before="175" w:after="175"/>
        <w:rPr>
          <w:color w:val="000000"/>
        </w:rPr>
      </w:pPr>
      <w:bookmarkStart w:id="24" w:name="_Toc16479047"/>
      <w:r>
        <w:rPr>
          <w:rFonts w:hint="eastAsia"/>
          <w:color w:val="000000"/>
        </w:rPr>
        <w:t>2. 模块汇总</w:t>
      </w:r>
      <w:bookmarkEnd w:id="24"/>
    </w:p>
    <w:p>
      <w:pPr>
        <w:pStyle w:val="3"/>
        <w:rPr>
          <w:rFonts w:hint="eastAsia"/>
          <w:color w:val="000000"/>
        </w:rPr>
      </w:pPr>
      <w:bookmarkStart w:id="25" w:name="_Toc16479048"/>
      <w:r>
        <w:rPr>
          <w:rFonts w:hint="eastAsia"/>
          <w:color w:val="000000"/>
        </w:rPr>
        <w:t>2.1 模块汇总表</w:t>
      </w:r>
      <w:bookmarkEnd w:id="25"/>
    </w:p>
    <w:tbl>
      <w:tblPr>
        <w:tblStyle w:val="3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6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94" w:type="dxa"/>
            <w:gridSpan w:val="2"/>
            <w:shd w:val="clear" w:color="auto" w:fill="D9D9D9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子系统</w:t>
            </w: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4 行车记录查询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模块名称</w:t>
            </w:r>
          </w:p>
        </w:tc>
        <w:tc>
          <w:tcPr>
            <w:tcW w:w="6276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textDirection w:val="lrTb"/>
            <w:vAlign w:val="top"/>
          </w:tcPr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1. </w:t>
            </w:r>
            <w:r>
              <w:rPr>
                <w:rFonts w:hint="eastAsia"/>
                <w:color w:val="000000"/>
                <w:sz w:val="18"/>
              </w:rPr>
              <w:t>卡口查询</w:t>
            </w:r>
          </w:p>
        </w:tc>
        <w:tc>
          <w:tcPr>
            <w:tcW w:w="6276" w:type="dxa"/>
            <w:textDirection w:val="lrTb"/>
            <w:vAlign w:val="top"/>
          </w:tcPr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根据卡口和时间区间查询所有的行车记录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218" w:type="dxa"/>
            <w:textDirection w:val="lrTb"/>
            <w:vAlign w:val="top"/>
          </w:tcPr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2.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卡口查询指定车牌</w:t>
            </w:r>
          </w:p>
        </w:tc>
        <w:tc>
          <w:tcPr>
            <w:tcW w:w="6276" w:type="dxa"/>
            <w:textDirection w:val="lrTb"/>
            <w:vAlign w:val="top"/>
          </w:tcPr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根据卡口和时间区间查询指定车牌的行车记录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textDirection w:val="lrTb"/>
            <w:vAlign w:val="top"/>
          </w:tcPr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3. </w:t>
            </w:r>
            <w:r>
              <w:rPr>
                <w:rFonts w:hint="eastAsia"/>
                <w:color w:val="000000"/>
                <w:sz w:val="18"/>
              </w:rPr>
              <w:t>摄像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头</w:t>
            </w:r>
            <w:r>
              <w:rPr>
                <w:rFonts w:hint="eastAsia"/>
                <w:color w:val="000000"/>
                <w:sz w:val="18"/>
              </w:rPr>
              <w:t>查询</w:t>
            </w:r>
          </w:p>
        </w:tc>
        <w:tc>
          <w:tcPr>
            <w:tcW w:w="6276" w:type="dxa"/>
            <w:textDirection w:val="lrTb"/>
            <w:vAlign w:val="top"/>
          </w:tcPr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根据摄像头和时间区间查询所有的行车记录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textDirection w:val="lrTb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 w:val="18"/>
              </w:rPr>
              <w:t>.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摄像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头</w:t>
            </w:r>
            <w:r>
              <w:rPr>
                <w:rFonts w:hint="eastAsia"/>
                <w:color w:val="000000"/>
                <w:sz w:val="18"/>
              </w:rPr>
              <w:t>查询指定车牌</w:t>
            </w:r>
          </w:p>
        </w:tc>
        <w:tc>
          <w:tcPr>
            <w:tcW w:w="6276" w:type="dxa"/>
            <w:textDirection w:val="lrTb"/>
            <w:vAlign w:val="top"/>
          </w:tcPr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根据摄像头和时间区间查询查询指定车牌的行车记录</w:t>
            </w:r>
          </w:p>
        </w:tc>
      </w:tr>
    </w:tbl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26" w:name="_Toc16479049"/>
      <w:r>
        <w:rPr>
          <w:rFonts w:hint="eastAsia"/>
          <w:color w:val="000000"/>
        </w:rPr>
        <w:t>2.2 模块关系图</w:t>
      </w:r>
      <w:bookmarkEnd w:id="26"/>
    </w:p>
    <w:p>
      <w:pPr>
        <w:rPr>
          <w:iCs/>
          <w:color w:val="000000"/>
        </w:rPr>
      </w:pPr>
      <w:r>
        <w:rPr>
          <w:rFonts w:hint="eastAsia" w:ascii="宋体" w:hAnsi="宋体"/>
          <w:bCs/>
          <w:iCs/>
          <w:color w:val="000000"/>
        </w:rPr>
        <w:t>详见体系结构设计报告。</w:t>
      </w:r>
    </w:p>
    <w:p>
      <w:pPr>
        <w:pStyle w:val="2"/>
        <w:spacing w:before="175" w:after="175"/>
        <w:rPr>
          <w:color w:val="000000"/>
        </w:rPr>
      </w:pPr>
      <w:bookmarkStart w:id="27" w:name="_Toc16479050"/>
      <w:r>
        <w:rPr>
          <w:rFonts w:hint="eastAsia"/>
          <w:color w:val="000000"/>
        </w:rPr>
        <w:t>3. 子系统模块设计</w:t>
      </w:r>
      <w:bookmarkEnd w:id="27"/>
    </w:p>
    <w:p>
      <w:pPr>
        <w:pStyle w:val="3"/>
      </w:pPr>
      <w:r>
        <w:rPr>
          <w:rFonts w:hint="eastAsia"/>
        </w:rPr>
        <w:t>3.1.</w:t>
      </w:r>
      <w:r>
        <w:t xml:space="preserve"> </w:t>
      </w:r>
      <w:r>
        <w:rPr>
          <w:rFonts w:hint="eastAsia"/>
        </w:rPr>
        <w:t>登录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3.2.</w:t>
      </w:r>
      <w:r>
        <w:t xml:space="preserve"> </w:t>
      </w:r>
      <w:r>
        <w:rPr>
          <w:rFonts w:hint="eastAsia"/>
        </w:rPr>
        <w:t>记录行车记录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3.3.</w:t>
      </w:r>
      <w:r>
        <w:t xml:space="preserve"> </w:t>
      </w:r>
      <w:r>
        <w:rPr>
          <w:rFonts w:hint="eastAsia"/>
        </w:rPr>
        <w:t>车辆追踪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3.4.</w:t>
      </w:r>
      <w:r>
        <w:t xml:space="preserve"> </w:t>
      </w:r>
      <w:r>
        <w:rPr>
          <w:rFonts w:hint="eastAsia"/>
        </w:rPr>
        <w:t>行车记录查询</w:t>
      </w:r>
    </w:p>
    <w:p>
      <w:pPr>
        <w:pStyle w:val="4"/>
        <w:rPr>
          <w:rFonts w:hint="eastAsia"/>
          <w:b/>
          <w:bCs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</w:t>
      </w:r>
    </w:p>
    <w:tbl>
      <w:tblPr>
        <w:tblStyle w:val="3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6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pStyle w:val="20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1. </w:t>
            </w:r>
            <w:r>
              <w:rPr>
                <w:rFonts w:hint="eastAsia"/>
                <w:color w:val="000000"/>
                <w:sz w:val="18"/>
              </w:rPr>
              <w:t>卡口查询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根据卡口和时间区间查询所有的行车记录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5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输入：</w:t>
            </w:r>
            <w:r>
              <w:rPr>
                <w:rFonts w:hint="eastAsia"/>
                <w:color w:val="000000"/>
                <w:sz w:val="18"/>
              </w:rPr>
              <w:t>卡口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号+时间区间</w:t>
            </w: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返回：在该时间区间内经过该卡口的行车记录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5" w:type="dxa"/>
          </w:tcPr>
          <w:p>
            <w:pPr>
              <w:rPr>
                <w:rFonts w:hint="eastAsia" w:eastAsia="宋体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iCs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pStyle w:val="20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卡口查询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从输入栏获取卡口号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从时间选择栏获取时间区间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生成查询语句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在数据库行车记录表中查找符合条件的数据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获得下一条数据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IF数据匹配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将该条数据加入数据表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END 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EXIT WHEN 所有行车记录查询完毕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将数据表绑定到表格显示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卡口查询</w:t>
      </w:r>
    </w:p>
    <w:p>
      <w:pPr>
        <w:pStyle w:val="4"/>
        <w:rPr>
          <w:rFonts w:hint="eastAsia"/>
          <w:b/>
          <w:bCs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</w:p>
    <w:tbl>
      <w:tblPr>
        <w:tblStyle w:val="3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6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pStyle w:val="20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2.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卡口查询指定车牌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根据卡口和时间区间查询指定车牌的行车记录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5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输入：</w:t>
            </w:r>
            <w:r>
              <w:rPr>
                <w:rFonts w:hint="eastAsia"/>
                <w:color w:val="000000"/>
                <w:sz w:val="18"/>
              </w:rPr>
              <w:t>卡口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号+时间区间+车牌号</w:t>
            </w:r>
          </w:p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返回：该车辆在该时间区间内经过该卡口的行车记录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 w:ascii="宋体" w:hAnsi="宋体"/>
                <w:b w:val="0"/>
                <w:bCs w:val="0"/>
                <w:iCs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pStyle w:val="20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 w:eastAsia="宋体"/>
          <w:lang w:eastAsia="zh-CN"/>
        </w:rPr>
        <w:object>
          <v:shape id="_x0000_i1025" o:spt="75" type="#_x0000_t75" style="height:285.6pt;width:329.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4"/>
        <w:rPr>
          <w:rFonts w:hint="eastAsia"/>
          <w:b/>
          <w:bCs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</w:p>
    <w:tbl>
      <w:tblPr>
        <w:tblStyle w:val="3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6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pStyle w:val="20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 w:val="18"/>
              </w:rPr>
              <w:t>.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摄像头</w:t>
            </w:r>
            <w:r>
              <w:rPr>
                <w:rFonts w:hint="eastAsia"/>
                <w:color w:val="000000"/>
                <w:sz w:val="18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根据摄像头和时间区间查询所有的行车记录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5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输入：</w:t>
            </w:r>
            <w:r>
              <w:rPr>
                <w:rFonts w:hint="eastAsia"/>
                <w:color w:val="000000"/>
                <w:sz w:val="18"/>
              </w:rPr>
              <w:t>摄像头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号和时间区间</w:t>
            </w:r>
          </w:p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返回：在该时间区间内经过该</w:t>
            </w:r>
            <w:r>
              <w:rPr>
                <w:rFonts w:hint="eastAsia"/>
                <w:color w:val="000000"/>
                <w:sz w:val="18"/>
              </w:rPr>
              <w:t>摄像头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的行车记录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  <w:sz w:val="18"/>
              </w:rPr>
            </w:pPr>
            <w:r>
              <w:rPr>
                <w:rFonts w:hint="eastAsia" w:ascii="宋体" w:hAnsi="宋体"/>
                <w:b w:val="0"/>
                <w:bCs w:val="0"/>
                <w:iCs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pStyle w:val="20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  <w:bookmarkStart w:id="28" w:name="_GoBack"/>
            <w:bookmarkEnd w:id="28"/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 w:eastAsia="宋体"/>
          <w:lang w:eastAsia="zh-CN"/>
        </w:rPr>
        <w:object>
          <v:shape id="_x0000_i1026" o:spt="75" type="#_x0000_t75" style="height:274.7pt;width:316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pStyle w:val="4"/>
        <w:rPr>
          <w:rFonts w:hint="eastAsia"/>
          <w:b/>
          <w:bCs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</w:p>
    <w:tbl>
      <w:tblPr>
        <w:tblStyle w:val="33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6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pStyle w:val="20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 w:val="18"/>
              </w:rPr>
              <w:t>.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摄像头</w:t>
            </w:r>
            <w:r>
              <w:rPr>
                <w:rFonts w:hint="eastAsia"/>
                <w:color w:val="000000"/>
                <w:sz w:val="18"/>
              </w:rPr>
              <w:t>查询指定车牌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根据摄像头和时间区间查询查询指定车牌的行车记录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5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输入：</w:t>
            </w:r>
            <w:r>
              <w:rPr>
                <w:rFonts w:hint="eastAsia"/>
                <w:color w:val="000000"/>
                <w:sz w:val="18"/>
              </w:rPr>
              <w:t>摄像头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号+时间区间+车牌号</w:t>
            </w:r>
          </w:p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返回：该车辆在该时间区间内经过该</w:t>
            </w:r>
            <w:r>
              <w:rPr>
                <w:rFonts w:hint="eastAsia"/>
                <w:color w:val="000000"/>
                <w:sz w:val="18"/>
              </w:rPr>
              <w:t>摄像头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的行车记录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5" w:type="dxa"/>
          </w:tcPr>
          <w:p>
            <w:pPr>
              <w:rPr>
                <w:rFonts w:ascii="宋体" w:hAnsi="宋体"/>
                <w:iCs/>
                <w:color w:val="000000"/>
                <w:sz w:val="18"/>
              </w:rPr>
            </w:pPr>
            <w:r>
              <w:rPr>
                <w:rFonts w:hint="eastAsia" w:ascii="宋体" w:hAnsi="宋体"/>
                <w:b w:val="0"/>
                <w:bCs w:val="0"/>
                <w:iCs/>
                <w:color w:val="000000"/>
                <w:sz w:val="18"/>
                <w:lang w:val="en-US" w:eastAsia="zh-CN"/>
              </w:rPr>
              <w:t>无</w:t>
            </w:r>
          </w:p>
          <w:p>
            <w:pPr>
              <w:rPr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shd w:val="clear" w:color="auto" w:fill="D9D9D9"/>
          </w:tcPr>
          <w:p>
            <w:pPr>
              <w:pStyle w:val="20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5" w:type="dxa"/>
          </w:tcPr>
          <w:p>
            <w:pPr>
              <w:rPr>
                <w:iCs/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摄像头查询指定车牌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从输入栏获取摄像头号和车牌号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从时间选择栏获取时间区间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生成查询语句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在数据库行车记录表中查找符合条件的数据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获得下一条数据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IF数据匹配 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将该条数据加入数据表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END 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EXIT WHEN 所有行车记录查询完毕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将数据表绑定到表格显示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摄像头查询指定车牌</w:t>
      </w:r>
    </w:p>
    <w:p/>
    <w:p/>
    <w:p/>
    <w:p>
      <w:pPr>
        <w:pStyle w:val="3"/>
      </w:pPr>
      <w:r>
        <w:rPr>
          <w:rFonts w:hint="eastAsia"/>
        </w:rPr>
        <w:t>3.5.</w:t>
      </w:r>
      <w:r>
        <w:t xml:space="preserve"> </w:t>
      </w:r>
      <w:r>
        <w:rPr>
          <w:rFonts w:hint="eastAsia"/>
        </w:rPr>
        <w:t>套牌稽查</w:t>
      </w:r>
    </w:p>
    <w:p/>
    <w:p>
      <w:pPr>
        <w:pStyle w:val="3"/>
      </w:pPr>
      <w:r>
        <w:rPr>
          <w:rFonts w:hint="eastAsia"/>
        </w:rPr>
        <w:t>3.6.</w:t>
      </w:r>
      <w:r>
        <w:t xml:space="preserve"> </w:t>
      </w:r>
      <w:r>
        <w:rPr>
          <w:rFonts w:hint="eastAsia"/>
        </w:rPr>
        <w:t>车辆轨迹绘制</w:t>
      </w:r>
    </w:p>
    <w:p>
      <w:pPr>
        <w:pStyle w:val="4"/>
        <w:rPr>
          <w:rFonts w:hint="eastAsia"/>
        </w:rPr>
      </w:pPr>
      <w:r>
        <w:rPr>
          <w:rFonts w:hint="eastAsia"/>
        </w:rPr>
        <w:t>3.6.1.</w:t>
      </w:r>
      <w:r>
        <w:t xml:space="preserve">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3.6.2.</w:t>
      </w:r>
      <w:r>
        <w:t xml:space="preserve"> 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3.7.</w:t>
      </w:r>
      <w:r>
        <w:t xml:space="preserve"> </w:t>
      </w:r>
      <w:r>
        <w:rPr>
          <w:rFonts w:hint="eastAsia"/>
        </w:rPr>
        <w:t>黑名单</w:t>
      </w:r>
    </w:p>
    <w:p/>
    <w:p>
      <w:pPr>
        <w:pStyle w:val="3"/>
      </w:pPr>
      <w:r>
        <w:rPr>
          <w:rFonts w:hint="eastAsia"/>
        </w:rPr>
        <w:t>3.8.</w:t>
      </w:r>
      <w:r>
        <w:t xml:space="preserve"> </w:t>
      </w:r>
      <w:r>
        <w:rPr>
          <w:rFonts w:hint="eastAsia"/>
        </w:rPr>
        <w:t>帮助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18" w:right="1701" w:bottom="1418" w:left="1701" w:header="851" w:footer="851" w:gutter="0"/>
      <w:cols w:space="425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8504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36"/>
      <w:gridCol w:w="4268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36" w:type="dxa"/>
        </w:tcPr>
        <w:p>
          <w:pPr>
            <w:pStyle w:val="19"/>
          </w:pPr>
        </w:p>
      </w:tc>
      <w:tc>
        <w:tcPr>
          <w:tcW w:w="4268" w:type="dxa"/>
        </w:tcPr>
        <w:p>
          <w:pPr>
            <w:pStyle w:val="19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30"/>
            </w:rPr>
            <w:fldChar w:fldCharType="begin"/>
          </w:r>
          <w:r>
            <w:rPr>
              <w:rStyle w:val="30"/>
            </w:rPr>
            <w:instrText xml:space="preserve"> PAGE </w:instrText>
          </w:r>
          <w:r>
            <w:rPr>
              <w:rStyle w:val="30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30"/>
            </w:rPr>
            <w:fldChar w:fldCharType="begin"/>
          </w:r>
          <w:r>
            <w:rPr>
              <w:rStyle w:val="30"/>
            </w:rPr>
            <w:instrText xml:space="preserve"> NUMPAGES </w:instrText>
          </w:r>
          <w:r>
            <w:rPr>
              <w:rStyle w:val="30"/>
            </w:rPr>
            <w:fldChar w:fldCharType="separate"/>
          </w:r>
          <w:r>
            <w:rPr>
              <w:rStyle w:val="30"/>
            </w:rPr>
            <w:t>7</w:t>
          </w:r>
          <w:r>
            <w:rPr>
              <w:rStyle w:val="30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</w:pPr>
    <w:r>
      <w:rPr>
        <w:rFonts w:hint="eastAsia"/>
      </w:rPr>
      <w:t>套牌稽核系统 -</w:t>
    </w:r>
    <w:r>
      <w:t xml:space="preserve"> </w:t>
    </w:r>
    <w:r>
      <w:rPr>
        <w:rFonts w:hint="eastAsia"/>
      </w:rPr>
      <w:t>模块设计报告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DA"/>
    <w:rsid w:val="00162DA0"/>
    <w:rsid w:val="001A1A2D"/>
    <w:rsid w:val="001E0274"/>
    <w:rsid w:val="003A17AB"/>
    <w:rsid w:val="003B3DA4"/>
    <w:rsid w:val="0045550D"/>
    <w:rsid w:val="00547ECB"/>
    <w:rsid w:val="00573A19"/>
    <w:rsid w:val="005A1927"/>
    <w:rsid w:val="00755DE3"/>
    <w:rsid w:val="00894548"/>
    <w:rsid w:val="008E2EF5"/>
    <w:rsid w:val="00907613"/>
    <w:rsid w:val="009F3093"/>
    <w:rsid w:val="00A44FDA"/>
    <w:rsid w:val="00CC2C6F"/>
    <w:rsid w:val="00D33531"/>
    <w:rsid w:val="00D857D4"/>
    <w:rsid w:val="00DD4284"/>
    <w:rsid w:val="00EC3666"/>
    <w:rsid w:val="00EF16CB"/>
    <w:rsid w:val="00FE1C3B"/>
    <w:rsid w:val="166E6B15"/>
    <w:rsid w:val="339B05F2"/>
    <w:rsid w:val="4AD62308"/>
    <w:rsid w:val="6AE664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keepNext/>
      <w:ind w:left="840"/>
      <w:outlineLvl w:val="4"/>
    </w:pPr>
    <w:rPr>
      <w:i/>
      <w:sz w:val="22"/>
    </w:rPr>
  </w:style>
  <w:style w:type="paragraph" w:styleId="7">
    <w:name w:val="heading 6"/>
    <w:basedOn w:val="1"/>
    <w:next w:val="1"/>
    <w:qFormat/>
    <w:uiPriority w:val="0"/>
    <w:pPr>
      <w:keepNext/>
      <w:ind w:left="300" w:firstLine="42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keepNext/>
      <w:ind w:left="720"/>
      <w:outlineLvl w:val="6"/>
    </w:pPr>
    <w:rPr>
      <w:i/>
      <w:sz w:val="22"/>
    </w:rPr>
  </w:style>
  <w:style w:type="paragraph" w:styleId="9">
    <w:name w:val="heading 8"/>
    <w:basedOn w:val="1"/>
    <w:next w:val="1"/>
    <w:qFormat/>
    <w:uiPriority w:val="0"/>
    <w:pPr>
      <w:keepNext/>
      <w:ind w:left="300" w:firstLine="420"/>
      <w:outlineLvl w:val="7"/>
    </w:pPr>
    <w:rPr>
      <w:i/>
      <w:iCs/>
    </w:rPr>
  </w:style>
  <w:style w:type="character" w:default="1" w:styleId="29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ody Text 3"/>
    <w:basedOn w:val="1"/>
    <w:semiHidden/>
    <w:qFormat/>
    <w:uiPriority w:val="0"/>
    <w:rPr>
      <w:i/>
      <w:iCs/>
    </w:rPr>
  </w:style>
  <w:style w:type="paragraph" w:styleId="13">
    <w:name w:val="Body Text"/>
    <w:basedOn w:val="1"/>
    <w:semiHidden/>
    <w:qFormat/>
    <w:uiPriority w:val="0"/>
    <w:rPr>
      <w:i/>
      <w:iCs/>
      <w:sz w:val="18"/>
    </w:rPr>
  </w:style>
  <w:style w:type="paragraph" w:styleId="14">
    <w:name w:val="Body Text Indent"/>
    <w:basedOn w:val="1"/>
    <w:semiHidden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15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6">
    <w:name w:val="toc 3"/>
    <w:basedOn w:val="1"/>
    <w:next w:val="1"/>
    <w:semiHidden/>
    <w:qFormat/>
    <w:uiPriority w:val="0"/>
    <w:pPr>
      <w:ind w:left="420"/>
      <w:jc w:val="left"/>
    </w:pPr>
    <w:rPr>
      <w:i/>
      <w:iCs/>
    </w:rPr>
  </w:style>
  <w:style w:type="paragraph" w:styleId="17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8">
    <w:name w:val="Body Text Indent 2"/>
    <w:basedOn w:val="1"/>
    <w:semiHidden/>
    <w:qFormat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19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</w:rPr>
  </w:style>
  <w:style w:type="paragraph" w:styleId="22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3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4">
    <w:name w:val="Body Text Indent 3"/>
    <w:basedOn w:val="1"/>
    <w:semiHidden/>
    <w:qFormat/>
    <w:uiPriority w:val="0"/>
    <w:pPr>
      <w:ind w:firstLine="420"/>
    </w:pPr>
    <w:rPr>
      <w:i/>
      <w:iCs/>
      <w:sz w:val="18"/>
    </w:rPr>
  </w:style>
  <w:style w:type="paragraph" w:styleId="25">
    <w:name w:val="toc 2"/>
    <w:basedOn w:val="1"/>
    <w:next w:val="1"/>
    <w:semiHidden/>
    <w:qFormat/>
    <w:uiPriority w:val="0"/>
    <w:pPr>
      <w:ind w:left="210"/>
      <w:jc w:val="left"/>
    </w:pPr>
    <w:rPr>
      <w:smallCaps/>
    </w:rPr>
  </w:style>
  <w:style w:type="paragraph" w:styleId="26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7">
    <w:name w:val="Body Text 2"/>
    <w:basedOn w:val="1"/>
    <w:semiHidden/>
    <w:qFormat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2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0">
    <w:name w:val="page number"/>
    <w:basedOn w:val="29"/>
    <w:semiHidden/>
    <w:qFormat/>
    <w:uiPriority w:val="0"/>
  </w:style>
  <w:style w:type="character" w:styleId="31">
    <w:name w:val="FollowedHyperlink"/>
    <w:basedOn w:val="29"/>
    <w:semiHidden/>
    <w:qFormat/>
    <w:uiPriority w:val="0"/>
    <w:rPr>
      <w:color w:val="800080"/>
      <w:u w:val="single"/>
    </w:rPr>
  </w:style>
  <w:style w:type="character" w:styleId="32">
    <w:name w:val="Hyperlink"/>
    <w:basedOn w:val="29"/>
    <w:semiHidden/>
    <w:qFormat/>
    <w:uiPriority w:val="0"/>
    <w:rPr>
      <w:color w:val="0000FF"/>
      <w:u w:val="single"/>
    </w:rPr>
  </w:style>
  <w:style w:type="table" w:styleId="34">
    <w:name w:val="Table Grid"/>
    <w:basedOn w:val="3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5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36">
    <w:name w:val="Title 2"/>
    <w:basedOn w:val="35"/>
    <w:next w:val="28"/>
    <w:qFormat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37">
    <w:name w:val="abstract"/>
    <w:basedOn w:val="1"/>
    <w:next w:val="1"/>
    <w:qFormat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SBell</Company>
  <Pages>7</Pages>
  <Words>315</Words>
  <Characters>1799</Characters>
  <Lines>14</Lines>
  <Paragraphs>4</Paragraphs>
  <ScaleCrop>false</ScaleCrop>
  <LinksUpToDate>false</LinksUpToDate>
  <CharactersWithSpaces>2110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2016-11-16T14:42:00Z</dcterms:created>
  <dc:creator>SEPG</dc:creator>
  <cp:lastModifiedBy>璐</cp:lastModifiedBy>
  <cp:lastPrinted>2001-08-09T04:38:00Z</cp:lastPrinted>
  <dcterms:modified xsi:type="dcterms:W3CDTF">2016-11-23T16:12:28Z</dcterms:modified>
  <dc:title>{ 项目名称 }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