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6"/>
          <w:szCs w:val="26"/>
          <w:lang w:val="fr-FR"/>
        </w:rPr>
      </w:pPr>
      <w:r>
        <w:rPr>
          <w:sz w:val="26"/>
          <w:szCs w:val="2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50164</wp:posOffset>
                </wp:positionV>
                <wp:extent cx="876300" cy="504825"/>
                <wp:effectExtent l="0" t="0" r="19050" b="28575"/>
                <wp:wrapNone/>
                <wp:docPr id="1" name="Oval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299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onotype Corsiva" w:hAnsi="Monotype Corsiv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i/>
                                <w:sz w:val="32"/>
                                <w:szCs w:val="32"/>
                              </w:rPr>
                              <w:t xml:space="preserve">iMed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3" style="position:absolute;mso-wrap-distance-left:9.0pt;mso-wrap-distance-top:0.0pt;mso-wrap-distance-right:9.0pt;mso-wrap-distance-bottom:0.0pt;z-index:251657216;o:allowoverlap:true;o:allowincell:true;mso-position-horizontal-relative:text;margin-left:8.7pt;mso-position-horizontal:absolute;mso-position-vertical-relative:text;margin-top:3.9pt;mso-position-vertical:absolute;width:69.0pt;height:39.8pt;v-text-anchor:top;" coordsize="100000,100000" path="" fillcolor="#FFFFFF" strokecolor="#000000" strokeweight="0.75pt">
                <v:path textboxrect="0,0,0,0"/>
                <v:textbox>
                  <w:txbxContent>
                    <w:p>
                      <w:pPr>
                        <w:rPr>
                          <w:rFonts w:ascii="Monotype Corsiva" w:hAnsi="Monotype Corsiv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Monotype Corsiva" w:hAnsi="Monotype Corsiva"/>
                          <w:i/>
                          <w:sz w:val="32"/>
                          <w:szCs w:val="32"/>
                        </w:rPr>
                        <w:t xml:space="preserve">iMed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  </w:t>
      </w:r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Sở Y tế Hà Nội</w:t>
      </w:r>
      <w:r/>
    </w:p>
    <w:p>
      <w:pPr>
        <w:jc w:val="center"/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Phòng khám Nha</w:t>
      </w:r>
      <w:r>
        <w:rPr>
          <w:b/>
          <w:sz w:val="32"/>
          <w:szCs w:val="32"/>
        </w:rPr>
        <w:t xml:space="preserve"> khoa</w:t>
      </w:r>
      <w:r>
        <w:rPr>
          <w:b/>
          <w:sz w:val="26"/>
          <w:szCs w:val="26"/>
        </w:rPr>
        <w:t xml:space="preserve"> </w:t>
      </w:r>
      <w:r>
        <w:rPr>
          <w:rFonts w:ascii="Monotype Corsiva" w:hAnsi="Monotype Corsiva"/>
          <w:b/>
          <w:sz w:val="36"/>
          <w:szCs w:val="36"/>
        </w:rPr>
        <w:t xml:space="preserve">iMed</w:t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48260</wp:posOffset>
                </wp:positionV>
                <wp:extent cx="914400" cy="0"/>
                <wp:effectExtent l="13335" t="8890" r="5715" b="10160"/>
                <wp:wrapNone/>
                <wp:docPr id="2" name="Line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8240;o:allowoverlap:true;o:allowincell:true;mso-position-horizontal-relative:text;margin-left:207.0pt;mso-position-horizontal:absolute;mso-position-vertical-relative:text;margin-top:3.8pt;mso-position-vertical:absolute;width:72.0pt;height:0.0pt;" coordsize="100000,100000" path="" filled="f" strokecolor="#000000" strokeweight="0.75pt">
                <v:path textboxrect="0,0,0,0"/>
              </v:shape>
            </w:pict>
          </mc:Fallback>
        </mc:AlternateContent>
      </w:r>
      <w:r/>
    </w:p>
    <w:p>
      <w:pPr>
        <w:rPr>
          <w:sz w:val="26"/>
          <w:szCs w:val="26"/>
        </w:rPr>
      </w:pPr>
      <w:r>
        <w:rPr>
          <w:i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43000" cy="181610"/>
                <wp:effectExtent l="0" t="0" r="0" b="0"/>
                <wp:docPr id="3" name="WordArt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4300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94"/>
                              <w:jc w:val="center"/>
                              <w:spacing w:after="0" w:afterAutospacing="0" w:before="0" w:beforeAutospacing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color w:val="000000"/>
                                <w:sz w:val="22"/>
                                <w:szCs w:val="2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Dental clinic</w:t>
                            </w:r>
                            <w:r/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style="mso-wrap-distance-left:0.0pt;mso-wrap-distance-top:0.0pt;mso-wrap-distance-right:0.0pt;mso-wrap-distance-bottom:0.0pt;width:90.0pt;height:14.3pt;" coordsize="100000,100000" path="" filled="f">
                <v:path textboxrect="0,0,0,0"/>
                <v:textbox>
                  <w:txbxContent>
                    <w:p>
                      <w:pPr>
                        <w:pStyle w:val="594"/>
                        <w:jc w:val="center"/>
                        <w:spacing w:after="0" w:afterAutospacing="0" w:before="0" w:beforeAutospacing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Monotype Corsiva" w:hAnsi="Monotype Corsiva"/>
                          <w:color w:val="000000"/>
                          <w:sz w:val="22"/>
                          <w:szCs w:val="2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Dental clinic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XÉT NGHIỆM HUYẾT HỌC6</w:t>
      </w:r>
      <w:r/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/>
    </w:p>
    <w:p>
      <w:p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Họ tên người bệnh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ánh 1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Tuổi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Giới tính: </w:t>
      </w:r>
      <w:r>
        <w:rPr>
          <w:sz w:val="26"/>
          <w:szCs w:val="26"/>
        </w:rPr>
        <w:t xml:space="preserve">Namad</w:t>
      </w:r>
      <w:r/>
    </w:p>
    <w:p>
      <w:p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Địa chỉ: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155 cầu giấy hà nội</w:t>
      </w:r>
      <w:r>
        <w:rPr>
          <w:sz w:val="26"/>
          <w:szCs w:val="26"/>
        </w:rPr>
        <w:t xml:space="preserve">       S</w:t>
      </w:r>
      <w:r>
        <w:rPr>
          <w:sz w:val="26"/>
          <w:szCs w:val="26"/>
        </w:rPr>
        <w:t xml:space="preserve">ố điện thoạiaaaaaaaaaaa: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033112366611111111111</w:t>
      </w:r>
      <w:r/>
    </w:p>
    <w:p>
      <w:pPr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Chẩn đoán: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aaaa4545666ada</w:t>
      </w:r>
      <w:r/>
    </w:p>
    <w:p>
      <w:pPr>
        <w:numPr>
          <w:ilvl w:val="0"/>
          <w:numId w:val="5"/>
        </w:numPr>
        <w:spacing w:lineRule="auto" w:line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Tế bào máu ngoại vi:6</w:t>
      </w:r>
      <w:r/>
    </w:p>
    <w:tbl>
      <w:tblPr>
        <w:tblW w:w="9356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3988"/>
        <w:gridCol w:w="278"/>
        <w:gridCol w:w="708"/>
        <w:gridCol w:w="3686"/>
      </w:tblGrid>
      <w:tr>
        <w:trPr/>
        <w:tc>
          <w:tcPr>
            <w:tcW w:w="69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Y/c</w:t>
            </w:r>
            <w:r/>
          </w:p>
        </w:tc>
        <w:tc>
          <w:tcPr>
            <w:tcW w:w="3988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Chỉ số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08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Y/c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Chỉ số</w:t>
            </w:r>
            <w:r/>
          </w:p>
        </w:tc>
      </w:tr>
      <w:tr>
        <w:trPr/>
        <w:tc>
          <w:tcPr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Số lượng hồng cầu:</w:t>
            </w:r>
            <w:r/>
          </w:p>
          <w:p>
            <w:r>
              <w:t xml:space="preserve">Nam (4</w:t>
            </w:r>
            <w:r>
              <w:t xml:space="preserve">,2</w:t>
            </w:r>
            <w:r>
              <w:t xml:space="preserve"> – 5,</w:t>
            </w:r>
            <w:r>
              <w:t xml:space="preserve">4 T</w:t>
            </w:r>
            <w:r>
              <w:t xml:space="preserve">/l)</w:t>
            </w:r>
            <w:r/>
          </w:p>
          <w:p>
            <w:r>
              <w:t xml:space="preserve">Nữ     (4,0 – 4,9 T/</w:t>
            </w:r>
            <w:r>
              <w:t xml:space="preserve">l)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-Số lượng bạch cầu (5 - 10 G</w:t>
            </w:r>
            <w:r>
              <w:t xml:space="preserve">/l)</w:t>
            </w:r>
            <w:r/>
          </w:p>
        </w:tc>
      </w:tr>
      <w:tr>
        <w:trPr/>
        <w:tc>
          <w:tcPr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Huyết sắc tố:</w:t>
            </w:r>
            <w:r/>
          </w:p>
          <w:p>
            <w:r>
              <w:t xml:space="preserve">Nam</w:t>
            </w:r>
            <w:r>
              <w:t xml:space="preserve"> (13</w:t>
            </w:r>
            <w:r>
              <w:t xml:space="preserve">0 – 160 g/l)</w:t>
            </w:r>
            <w:r/>
          </w:p>
          <w:p>
            <w:r>
              <w:t xml:space="preserve">Nữ (125 – 142</w:t>
            </w:r>
            <w:r>
              <w:t xml:space="preserve"> g/l)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pPr>
              <w:spacing w:lineRule="auto" w:line="360"/>
            </w:pPr>
            <w:r>
              <w:t xml:space="preserve">-</w:t>
            </w:r>
            <w:r>
              <w:t xml:space="preserve">Thành phần bạch cầu (%)</w:t>
            </w:r>
            <w:r/>
          </w:p>
        </w:tc>
      </w:tr>
      <w:tr>
        <w:trPr/>
        <w:tc>
          <w:tcPr>
            <w:tcW w:w="696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Heramtocrit:</w:t>
            </w:r>
            <w:r/>
          </w:p>
          <w:p>
            <w:r>
              <w:t xml:space="preserve">Nam</w:t>
            </w:r>
            <w:r>
              <w:t xml:space="preserve"> (0,42 – 0,47g</w:t>
            </w:r>
            <w:r>
              <w:t xml:space="preserve">/l)</w:t>
            </w:r>
            <w:r/>
          </w:p>
          <w:p>
            <w:r>
              <w:t xml:space="preserve">Nữ (0,37 – 0,42 g</w:t>
            </w:r>
            <w:r>
              <w:t xml:space="preserve">/l)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Đoạn trung tính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Số lượng tiểu cầu (150</w:t>
            </w:r>
            <w:r>
              <w:t xml:space="preserve"> </w:t>
            </w:r>
            <w:r>
              <w:t xml:space="preserve">- </w:t>
            </w:r>
            <w:r>
              <w:t xml:space="preserve"> 500 G</w:t>
            </w:r>
            <w:r>
              <w:t xml:space="preserve">/l)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Đoạn ưa axit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KSV sốt rét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Đoạn ưa bazơ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Mono</w:t>
            </w:r>
            <w:r>
              <w:t xml:space="preserve">cyte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>
              <w:t xml:space="preserve">XN khác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Lympho</w:t>
            </w:r>
            <w:r>
              <w:t xml:space="preserve">cyte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>
              <w:t xml:space="preserve">+ </w:t>
            </w:r>
            <w:r>
              <w:t xml:space="preserve">Tế bào bất thường</w:t>
            </w:r>
            <w:r/>
          </w:p>
        </w:tc>
      </w:tr>
      <w:tr>
        <w:trPr>
          <w:trHeight w:val="348"/>
        </w:trPr>
        <w:tc>
          <w:tcPr>
            <w:tcW w:w="696" w:type="dxa"/>
            <w:textDirection w:val="lrTb"/>
            <w:noWrap w:val="false"/>
          </w:tcPr>
          <w:p>
            <w:r/>
            <w:r/>
          </w:p>
        </w:tc>
        <w:tc>
          <w:tcPr>
            <w:tcW w:w="398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278" w:type="dxa"/>
            <w:textDirection w:val="lrTb"/>
            <w:noWrap w:val="false"/>
          </w:tcPr>
          <w:p>
            <w:r/>
            <w:r/>
          </w:p>
        </w:tc>
        <w:tc>
          <w:tcPr>
            <w:tcW w:w="70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3686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Đông máu:</w:t>
      </w:r>
      <w:r/>
    </w:p>
    <w:tbl>
      <w:tblPr>
        <w:tblW w:w="9356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4394"/>
      </w:tblGrid>
      <w:tr>
        <w:trPr/>
        <w:tc>
          <w:tcPr>
            <w:tcW w:w="70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Y/c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Tên xét nghiệm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Chỉ số bình thường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Máu chảy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&lt; 5 ph</w:t>
            </w:r>
            <w:r>
              <w:t xml:space="preserve">út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Máu đông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7-10 ph</w:t>
            </w:r>
            <w:r>
              <w:t xml:space="preserve">út</w:t>
            </w:r>
            <w:r/>
          </w:p>
        </w:tc>
      </w:tr>
      <w:tr>
        <w:trPr/>
        <w:tc>
          <w:tcPr>
            <w:tcW w:w="709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PT: </w:t>
            </w:r>
            <w:r>
              <w:t xml:space="preserve">- Thời gian</w:t>
            </w:r>
            <w:r>
              <w:t xml:space="preserve"> (gi</w:t>
            </w:r>
            <w:r>
              <w:t xml:space="preserve">â</w:t>
            </w:r>
            <w:r>
              <w:t xml:space="preserve">y)</w:t>
            </w:r>
            <w:r/>
          </w:p>
          <w:p>
            <w:r>
              <w:t xml:space="preserve">      -</w:t>
            </w:r>
            <w:r>
              <w:t xml:space="preserve"> </w:t>
            </w:r>
            <w:r>
              <w:t xml:space="preserve">Tỷ lệ</w:t>
            </w:r>
            <w:r>
              <w:t xml:space="preserve"> (%)</w:t>
            </w:r>
            <w:r/>
          </w:p>
          <w:p>
            <w:r>
              <w:t xml:space="preserve">      - INR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9 – 15</w:t>
            </w:r>
            <w:r/>
          </w:p>
          <w:p>
            <w:pPr>
              <w:jc w:val="center"/>
            </w:pPr>
            <w:r>
              <w:t xml:space="preserve">80 -120</w:t>
            </w:r>
            <w:r/>
          </w:p>
          <w:p>
            <w:pPr>
              <w:jc w:val="center"/>
            </w:pPr>
            <w:r>
              <w:t xml:space="preserve">&lt;1,2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APTT: Thời gian</w:t>
            </w:r>
            <w:r>
              <w:t xml:space="preserve"> (gi</w:t>
            </w:r>
            <w:r>
              <w:t xml:space="preserve">â</w:t>
            </w:r>
            <w:r>
              <w:t xml:space="preserve">y)</w:t>
            </w:r>
            <w:r/>
          </w:p>
          <w:p>
            <w:r>
              <w:t xml:space="preserve">Tỷ số Bệnh/ Bình thường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30 – 40</w:t>
            </w:r>
            <w:r/>
          </w:p>
          <w:p>
            <w:pPr>
              <w:jc w:val="center"/>
            </w:pPr>
            <w:r>
              <w:t xml:space="preserve">0,8 – 1,2</w:t>
            </w:r>
            <w:r/>
          </w:p>
        </w:tc>
      </w:tr>
      <w:tr>
        <w:trPr/>
        <w:tc>
          <w:tcPr>
            <w:tcW w:w="709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r>
              <w:t xml:space="preserve">Fibrinogen (g/l)</w:t>
            </w:r>
            <w:r/>
          </w:p>
        </w:tc>
        <w:tc>
          <w:tcPr>
            <w:tcW w:w="4394" w:type="dxa"/>
            <w:textDirection w:val="lrTb"/>
            <w:noWrap w:val="false"/>
          </w:tcPr>
          <w:p>
            <w:pPr>
              <w:jc w:val="center"/>
            </w:pPr>
            <w:r>
              <w:t xml:space="preserve">2 - 4</w:t>
            </w:r>
            <w:r/>
          </w:p>
        </w:tc>
      </w:tr>
    </w:tbl>
    <w:p>
      <w:r/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725"/>
      </w:tblGrid>
      <w:tr>
        <w:trPr/>
        <w:tc>
          <w:tcPr>
            <w:tcW w:w="4810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13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tháng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năm </w:t>
            </w:r>
            <w:r>
              <w:rPr>
                <w:sz w:val="26"/>
                <w:szCs w:val="26"/>
              </w:rPr>
              <w:t xml:space="preserve">2020</w:t>
            </w:r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Bác sĩ điều trị</w:t>
            </w:r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</w:r>
            <w:r/>
          </w:p>
        </w:tc>
        <w:tc>
          <w:tcPr>
            <w:tcW w:w="4811" w:type="dxa"/>
            <w:textDirection w:val="lrTb"/>
            <w:noWrap w:val="false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Ngày…..tháng…..năm </w:t>
            </w:r>
            <w:r>
              <w:rPr>
                <w:sz w:val="26"/>
                <w:szCs w:val="26"/>
              </w:rPr>
              <w:t xml:space="preserve">2020</w:t>
            </w:r>
            <w:bookmarkStart w:id="0" w:name="_GoBack"/>
            <w:r/>
            <w:bookmarkEnd w:id="0"/>
            <w:r/>
            <w:r/>
          </w:p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Trưởng phòng xét nghiệm</w:t>
            </w:r>
            <w:r/>
          </w:p>
        </w:tc>
      </w:tr>
    </w:tbl>
    <w:p>
      <w:pPr>
        <w:rPr>
          <w:i/>
          <w:sz w:val="20"/>
          <w:szCs w:val="20"/>
        </w:rPr>
      </w:pPr>
      <w:r>
        <w:rPr>
          <w:i/>
          <w:sz w:val="20"/>
          <w:szCs w:val="20"/>
        </w:rPr>
      </w:r>
      <w:r/>
    </w:p>
    <w:p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Giờ làm việc: thứ 2 đến thứ 6: 17h- 2</w:t>
      </w:r>
      <w:r>
        <w:rPr>
          <w:i/>
          <w:sz w:val="20"/>
          <w:szCs w:val="20"/>
        </w:rPr>
        <w:t xml:space="preserve">0</w:t>
      </w:r>
      <w:r>
        <w:rPr>
          <w:i/>
          <w:sz w:val="20"/>
          <w:szCs w:val="20"/>
        </w:rPr>
        <w:t xml:space="preserve">h        </w:t>
      </w:r>
      <w:r>
        <w:rPr>
          <w:i/>
          <w:sz w:val="20"/>
          <w:szCs w:val="20"/>
        </w:rPr>
        <w:t xml:space="preserve">Thứ 7: 8h-17</w:t>
      </w:r>
      <w:r>
        <w:rPr>
          <w:i/>
          <w:sz w:val="20"/>
          <w:szCs w:val="20"/>
        </w:rPr>
        <w:t xml:space="preserve">h</w:t>
      </w:r>
      <w:r/>
    </w:p>
    <w:p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Điện thoại: </w:t>
      </w:r>
      <w:r>
        <w:rPr>
          <w:i/>
          <w:sz w:val="20"/>
          <w:szCs w:val="20"/>
        </w:rPr>
        <w:t xml:space="preserve">024 6666 8468</w:t>
      </w:r>
      <w:r>
        <w:rPr>
          <w:i/>
          <w:sz w:val="20"/>
          <w:szCs w:val="20"/>
        </w:rPr>
        <w:t xml:space="preserve"> /</w:t>
      </w:r>
      <w:r>
        <w:rPr>
          <w:i/>
          <w:sz w:val="20"/>
          <w:szCs w:val="20"/>
        </w:rPr>
        <w:t xml:space="preserve">0972 435 008 /</w:t>
      </w:r>
      <w:r>
        <w:rPr>
          <w:i/>
          <w:sz w:val="20"/>
          <w:szCs w:val="20"/>
        </w:rPr>
        <w:t xml:space="preserve">E</w:t>
      </w:r>
      <w:r>
        <w:rPr>
          <w:i/>
          <w:sz w:val="20"/>
          <w:szCs w:val="20"/>
        </w:rPr>
        <w:t xml:space="preserve">mail: imednhakhoa@gmail.com</w:t>
      </w:r>
      <w:r>
        <w:rPr>
          <w:i/>
          <w:sz w:val="20"/>
          <w:szCs w:val="20"/>
        </w:rPr>
        <w:t xml:space="preserve">           </w:t>
      </w:r>
      <w:r/>
    </w:p>
    <w:sectPr>
      <w:footnotePr/>
      <w:type w:val="nextPage"/>
      <w:pgSz w:w="12240" w:h="15840" w:orient="portrait"/>
      <w:pgMar w:top="851" w:right="1134" w:bottom="737" w:left="1701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2000503000000000000"/>
  </w:font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21"/>
      <w:numFmt w:val="bullet"/>
      <w:isLgl w:val="false"/>
      <w:suff w:val="tab"/>
      <w:lvlText w:val="-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+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16">
    <w:name w:val="Heading 1"/>
    <w:basedOn w:val="589"/>
    <w:next w:val="589"/>
    <w:link w:val="41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17">
    <w:name w:val="Heading 1 Char"/>
    <w:basedOn w:val="590"/>
    <w:link w:val="416"/>
    <w:uiPriority w:val="9"/>
    <w:rPr>
      <w:rFonts w:ascii="Arial" w:hAnsi="Arial" w:cs="Arial" w:eastAsia="Arial"/>
      <w:sz w:val="40"/>
      <w:szCs w:val="40"/>
    </w:rPr>
  </w:style>
  <w:style w:type="paragraph" w:styleId="418">
    <w:name w:val="Heading 2"/>
    <w:basedOn w:val="589"/>
    <w:next w:val="589"/>
    <w:link w:val="41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19">
    <w:name w:val="Heading 2 Char"/>
    <w:basedOn w:val="590"/>
    <w:link w:val="418"/>
    <w:uiPriority w:val="9"/>
    <w:rPr>
      <w:rFonts w:ascii="Arial" w:hAnsi="Arial" w:cs="Arial" w:eastAsia="Arial"/>
      <w:sz w:val="34"/>
    </w:rPr>
  </w:style>
  <w:style w:type="paragraph" w:styleId="420">
    <w:name w:val="Heading 3"/>
    <w:basedOn w:val="589"/>
    <w:next w:val="589"/>
    <w:link w:val="42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21">
    <w:name w:val="Heading 3 Char"/>
    <w:basedOn w:val="590"/>
    <w:link w:val="420"/>
    <w:uiPriority w:val="9"/>
    <w:rPr>
      <w:rFonts w:ascii="Arial" w:hAnsi="Arial" w:cs="Arial" w:eastAsia="Arial"/>
      <w:sz w:val="30"/>
      <w:szCs w:val="30"/>
    </w:rPr>
  </w:style>
  <w:style w:type="paragraph" w:styleId="422">
    <w:name w:val="Heading 4"/>
    <w:basedOn w:val="589"/>
    <w:next w:val="589"/>
    <w:link w:val="42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23">
    <w:name w:val="Heading 4 Char"/>
    <w:basedOn w:val="590"/>
    <w:link w:val="422"/>
    <w:uiPriority w:val="9"/>
    <w:rPr>
      <w:rFonts w:ascii="Arial" w:hAnsi="Arial" w:cs="Arial" w:eastAsia="Arial"/>
      <w:b/>
      <w:bCs/>
      <w:sz w:val="26"/>
      <w:szCs w:val="26"/>
    </w:rPr>
  </w:style>
  <w:style w:type="paragraph" w:styleId="424">
    <w:name w:val="Heading 5"/>
    <w:basedOn w:val="589"/>
    <w:next w:val="589"/>
    <w:link w:val="42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25">
    <w:name w:val="Heading 5 Char"/>
    <w:basedOn w:val="590"/>
    <w:link w:val="424"/>
    <w:uiPriority w:val="9"/>
    <w:rPr>
      <w:rFonts w:ascii="Arial" w:hAnsi="Arial" w:cs="Arial" w:eastAsia="Arial"/>
      <w:b/>
      <w:bCs/>
      <w:sz w:val="24"/>
      <w:szCs w:val="24"/>
    </w:rPr>
  </w:style>
  <w:style w:type="paragraph" w:styleId="426">
    <w:name w:val="Heading 6"/>
    <w:basedOn w:val="589"/>
    <w:next w:val="589"/>
    <w:link w:val="42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27">
    <w:name w:val="Heading 6 Char"/>
    <w:basedOn w:val="590"/>
    <w:link w:val="426"/>
    <w:uiPriority w:val="9"/>
    <w:rPr>
      <w:rFonts w:ascii="Arial" w:hAnsi="Arial" w:cs="Arial" w:eastAsia="Arial"/>
      <w:b/>
      <w:bCs/>
      <w:sz w:val="22"/>
      <w:szCs w:val="22"/>
    </w:rPr>
  </w:style>
  <w:style w:type="paragraph" w:styleId="428">
    <w:name w:val="Heading 7"/>
    <w:basedOn w:val="589"/>
    <w:next w:val="589"/>
    <w:link w:val="42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29">
    <w:name w:val="Heading 7 Char"/>
    <w:basedOn w:val="590"/>
    <w:link w:val="4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30">
    <w:name w:val="Heading 8"/>
    <w:basedOn w:val="589"/>
    <w:next w:val="589"/>
    <w:link w:val="43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31">
    <w:name w:val="Heading 8 Char"/>
    <w:basedOn w:val="590"/>
    <w:link w:val="430"/>
    <w:uiPriority w:val="9"/>
    <w:rPr>
      <w:rFonts w:ascii="Arial" w:hAnsi="Arial" w:cs="Arial" w:eastAsia="Arial"/>
      <w:i/>
      <w:iCs/>
      <w:sz w:val="22"/>
      <w:szCs w:val="22"/>
    </w:rPr>
  </w:style>
  <w:style w:type="paragraph" w:styleId="432">
    <w:name w:val="Heading 9"/>
    <w:basedOn w:val="589"/>
    <w:next w:val="589"/>
    <w:link w:val="43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33">
    <w:name w:val="Heading 9 Char"/>
    <w:basedOn w:val="590"/>
    <w:link w:val="432"/>
    <w:uiPriority w:val="9"/>
    <w:rPr>
      <w:rFonts w:ascii="Arial" w:hAnsi="Arial" w:cs="Arial" w:eastAsia="Arial"/>
      <w:i/>
      <w:iCs/>
      <w:sz w:val="21"/>
      <w:szCs w:val="21"/>
    </w:rPr>
  </w:style>
  <w:style w:type="paragraph" w:styleId="434">
    <w:name w:val="List Paragraph"/>
    <w:basedOn w:val="589"/>
    <w:qFormat/>
    <w:uiPriority w:val="34"/>
    <w:pPr>
      <w:contextualSpacing w:val="true"/>
      <w:ind w:left="720"/>
    </w:pPr>
  </w:style>
  <w:style w:type="paragraph" w:styleId="435">
    <w:name w:val="No Spacing"/>
    <w:qFormat/>
    <w:uiPriority w:val="1"/>
    <w:pPr>
      <w:spacing w:lineRule="auto" w:line="240" w:after="0" w:before="0"/>
    </w:pPr>
  </w:style>
  <w:style w:type="paragraph" w:styleId="436">
    <w:name w:val="Title"/>
    <w:basedOn w:val="589"/>
    <w:next w:val="589"/>
    <w:link w:val="43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37">
    <w:name w:val="Title Char"/>
    <w:basedOn w:val="590"/>
    <w:link w:val="436"/>
    <w:uiPriority w:val="10"/>
    <w:rPr>
      <w:sz w:val="48"/>
      <w:szCs w:val="48"/>
    </w:rPr>
  </w:style>
  <w:style w:type="paragraph" w:styleId="438">
    <w:name w:val="Subtitle"/>
    <w:basedOn w:val="589"/>
    <w:next w:val="589"/>
    <w:link w:val="439"/>
    <w:qFormat/>
    <w:uiPriority w:val="11"/>
    <w:rPr>
      <w:sz w:val="24"/>
      <w:szCs w:val="24"/>
    </w:rPr>
    <w:pPr>
      <w:spacing w:after="200" w:before="200"/>
    </w:pPr>
  </w:style>
  <w:style w:type="character" w:styleId="439">
    <w:name w:val="Subtitle Char"/>
    <w:basedOn w:val="590"/>
    <w:link w:val="438"/>
    <w:uiPriority w:val="11"/>
    <w:rPr>
      <w:sz w:val="24"/>
      <w:szCs w:val="24"/>
    </w:rPr>
  </w:style>
  <w:style w:type="paragraph" w:styleId="440">
    <w:name w:val="Quote"/>
    <w:basedOn w:val="589"/>
    <w:next w:val="589"/>
    <w:link w:val="441"/>
    <w:qFormat/>
    <w:uiPriority w:val="29"/>
    <w:rPr>
      <w:i/>
    </w:rPr>
    <w:pPr>
      <w:ind w:left="720" w:right="720"/>
    </w:pPr>
  </w:style>
  <w:style w:type="character" w:styleId="441">
    <w:name w:val="Quote Char"/>
    <w:link w:val="440"/>
    <w:uiPriority w:val="29"/>
    <w:rPr>
      <w:i/>
    </w:rPr>
  </w:style>
  <w:style w:type="paragraph" w:styleId="442">
    <w:name w:val="Intense Quote"/>
    <w:basedOn w:val="589"/>
    <w:next w:val="589"/>
    <w:link w:val="44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43">
    <w:name w:val="Intense Quote Char"/>
    <w:link w:val="442"/>
    <w:uiPriority w:val="30"/>
    <w:rPr>
      <w:i/>
    </w:rPr>
  </w:style>
  <w:style w:type="paragraph" w:styleId="444">
    <w:name w:val="Header"/>
    <w:basedOn w:val="589"/>
    <w:link w:val="4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45">
    <w:name w:val="Header Char"/>
    <w:basedOn w:val="590"/>
    <w:link w:val="444"/>
    <w:uiPriority w:val="99"/>
  </w:style>
  <w:style w:type="paragraph" w:styleId="446">
    <w:name w:val="Footer"/>
    <w:basedOn w:val="589"/>
    <w:link w:val="44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47">
    <w:name w:val="Footer Char"/>
    <w:basedOn w:val="590"/>
    <w:link w:val="446"/>
    <w:uiPriority w:val="99"/>
  </w:style>
  <w:style w:type="paragraph" w:styleId="448">
    <w:name w:val="Caption"/>
    <w:basedOn w:val="589"/>
    <w:next w:val="58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49">
    <w:name w:val="Caption Char"/>
    <w:basedOn w:val="448"/>
    <w:link w:val="446"/>
    <w:uiPriority w:val="99"/>
  </w:style>
  <w:style w:type="table" w:styleId="450">
    <w:name w:val="Table Grid Light"/>
    <w:basedOn w:val="59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1">
    <w:name w:val="Plain Table 1"/>
    <w:basedOn w:val="59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2">
    <w:name w:val="Plain Table 2"/>
    <w:basedOn w:val="59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3">
    <w:name w:val="Plain Table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54">
    <w:name w:val="Plain Table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5">
    <w:name w:val="Plain Table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56">
    <w:name w:val="Grid Table 1 Light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7">
    <w:name w:val="Grid Table 1 Light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8">
    <w:name w:val="Grid Table 1 Light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9">
    <w:name w:val="Grid Table 1 Light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Grid Table 1 Light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1">
    <w:name w:val="Grid Table 1 Light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Grid Table 1 Light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3">
    <w:name w:val="Grid Table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2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2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2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2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2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2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3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3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3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3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3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3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4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78">
    <w:name w:val="Grid Table 4 - Accent 1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79">
    <w:name w:val="Grid Table 4 - Accent 2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80">
    <w:name w:val="Grid Table 4 - Accent 3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81">
    <w:name w:val="Grid Table 4 - Accent 4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82">
    <w:name w:val="Grid Table 4 - Accent 5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83">
    <w:name w:val="Grid Table 4 - Accent 6"/>
    <w:basedOn w:val="59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84">
    <w:name w:val="Grid Table 5 Dark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85">
    <w:name w:val="Grid Table 5 Dark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86">
    <w:name w:val="Grid Table 5 Dark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87">
    <w:name w:val="Grid Table 5 Dark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88">
    <w:name w:val="Grid Table 5 Dark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89">
    <w:name w:val="Grid Table 5 Dark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90">
    <w:name w:val="Grid Table 5 Dark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91">
    <w:name w:val="Grid Table 6 Colorful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92">
    <w:name w:val="Grid Table 6 Colorful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93">
    <w:name w:val="Grid Table 6 Colorful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94">
    <w:name w:val="Grid Table 6 Colorful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95">
    <w:name w:val="Grid Table 6 Colorful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96">
    <w:name w:val="Grid Table 6 Colorful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97">
    <w:name w:val="Grid Table 6 Colorful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98">
    <w:name w:val="Grid Table 7 Colorful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7 Colorful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7 Colorful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7 Colorful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7 Colorful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7 Colorful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7 Colorful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List Table 1 Light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List Table 1 Light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List Table 1 Light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List Table 1 Light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List Table 1 Light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List Table 1 Light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List Table 1 Light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List Table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13">
    <w:name w:val="List Table 2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14">
    <w:name w:val="List Table 2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15">
    <w:name w:val="List Table 2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16">
    <w:name w:val="List Table 2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17">
    <w:name w:val="List Table 2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18">
    <w:name w:val="List Table 2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19">
    <w:name w:val="List Table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3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List Table 3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List Table 3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List Table 3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List Table 3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List Table 3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List Table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List Table 4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List Table 4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List Table 4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List Table 4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List Table 4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List Table 4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3">
    <w:name w:val="List Table 5 Dark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4">
    <w:name w:val="List Table 5 Dark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5">
    <w:name w:val="List Table 5 Dark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6">
    <w:name w:val="List Table 5 Dark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7">
    <w:name w:val="List Table 5 Dark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8">
    <w:name w:val="List Table 5 Dark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9">
    <w:name w:val="List Table 5 Dark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0">
    <w:name w:val="List Table 6 Colorful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41">
    <w:name w:val="List Table 6 Colorful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42">
    <w:name w:val="List Table 6 Colorful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43">
    <w:name w:val="List Table 6 Colorful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44">
    <w:name w:val="List Table 6 Colorful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45">
    <w:name w:val="List Table 6 Colorful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46">
    <w:name w:val="List Table 6 Colorful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47">
    <w:name w:val="List Table 7 Colorful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48">
    <w:name w:val="List Table 7 Colorful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49">
    <w:name w:val="List Table 7 Colorful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50">
    <w:name w:val="List Table 7 Colorful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51">
    <w:name w:val="List Table 7 Colorful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52">
    <w:name w:val="List Table 7 Colorful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53">
    <w:name w:val="List Table 7 Colorful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54">
    <w:name w:val="Lined - Accent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55">
    <w:name w:val="Lined - Accent 1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56">
    <w:name w:val="Lined - Accent 2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57">
    <w:name w:val="Lined - Accent 3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58">
    <w:name w:val="Lined - Accent 4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9">
    <w:name w:val="Lined - Accent 5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60">
    <w:name w:val="Lined - Accent 6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1">
    <w:name w:val="Bordered &amp; Lined - Accent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62">
    <w:name w:val="Bordered &amp; Lined - Accent 1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63">
    <w:name w:val="Bordered &amp; Lined - Accent 2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64">
    <w:name w:val="Bordered &amp; Lined - Accent 3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65">
    <w:name w:val="Bordered &amp; Lined - Accent 4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66">
    <w:name w:val="Bordered &amp; Lined - Accent 5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67">
    <w:name w:val="Bordered &amp; Lined - Accent 6"/>
    <w:basedOn w:val="5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8">
    <w:name w:val="Bordered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69">
    <w:name w:val="Bordered - Accent 1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70">
    <w:name w:val="Bordered - Accent 2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71">
    <w:name w:val="Bordered - Accent 3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72">
    <w:name w:val="Bordered - Accent 4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73">
    <w:name w:val="Bordered - Accent 5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74">
    <w:name w:val="Bordered - Accent 6"/>
    <w:basedOn w:val="5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75">
    <w:name w:val="Hyperlink"/>
    <w:uiPriority w:val="99"/>
    <w:unhideWhenUsed/>
    <w:rPr>
      <w:color w:val="0000FF" w:themeColor="hyperlink"/>
      <w:u w:val="single"/>
    </w:rPr>
  </w:style>
  <w:style w:type="paragraph" w:styleId="576">
    <w:name w:val="footnote text"/>
    <w:basedOn w:val="589"/>
    <w:link w:val="577"/>
    <w:uiPriority w:val="99"/>
    <w:semiHidden/>
    <w:unhideWhenUsed/>
    <w:rPr>
      <w:sz w:val="18"/>
    </w:rPr>
    <w:pPr>
      <w:spacing w:lineRule="auto" w:line="240" w:after="40"/>
    </w:pPr>
  </w:style>
  <w:style w:type="character" w:styleId="577">
    <w:name w:val="Footnote Text Char"/>
    <w:link w:val="576"/>
    <w:uiPriority w:val="99"/>
    <w:rPr>
      <w:sz w:val="18"/>
    </w:rPr>
  </w:style>
  <w:style w:type="character" w:styleId="578">
    <w:name w:val="footnote reference"/>
    <w:basedOn w:val="590"/>
    <w:uiPriority w:val="99"/>
    <w:unhideWhenUsed/>
    <w:rPr>
      <w:vertAlign w:val="superscript"/>
    </w:rPr>
  </w:style>
  <w:style w:type="paragraph" w:styleId="579">
    <w:name w:val="toc 1"/>
    <w:basedOn w:val="589"/>
    <w:next w:val="589"/>
    <w:uiPriority w:val="39"/>
    <w:unhideWhenUsed/>
    <w:pPr>
      <w:ind w:left="0" w:right="0" w:firstLine="0"/>
      <w:spacing w:after="57"/>
    </w:pPr>
  </w:style>
  <w:style w:type="paragraph" w:styleId="580">
    <w:name w:val="toc 2"/>
    <w:basedOn w:val="589"/>
    <w:next w:val="589"/>
    <w:uiPriority w:val="39"/>
    <w:unhideWhenUsed/>
    <w:pPr>
      <w:ind w:left="283" w:right="0" w:firstLine="0"/>
      <w:spacing w:after="57"/>
    </w:pPr>
  </w:style>
  <w:style w:type="paragraph" w:styleId="581">
    <w:name w:val="toc 3"/>
    <w:basedOn w:val="589"/>
    <w:next w:val="589"/>
    <w:uiPriority w:val="39"/>
    <w:unhideWhenUsed/>
    <w:pPr>
      <w:ind w:left="567" w:right="0" w:firstLine="0"/>
      <w:spacing w:after="57"/>
    </w:pPr>
  </w:style>
  <w:style w:type="paragraph" w:styleId="582">
    <w:name w:val="toc 4"/>
    <w:basedOn w:val="589"/>
    <w:next w:val="589"/>
    <w:uiPriority w:val="39"/>
    <w:unhideWhenUsed/>
    <w:pPr>
      <w:ind w:left="850" w:right="0" w:firstLine="0"/>
      <w:spacing w:after="57"/>
    </w:pPr>
  </w:style>
  <w:style w:type="paragraph" w:styleId="583">
    <w:name w:val="toc 5"/>
    <w:basedOn w:val="589"/>
    <w:next w:val="589"/>
    <w:uiPriority w:val="39"/>
    <w:unhideWhenUsed/>
    <w:pPr>
      <w:ind w:left="1134" w:right="0" w:firstLine="0"/>
      <w:spacing w:after="57"/>
    </w:pPr>
  </w:style>
  <w:style w:type="paragraph" w:styleId="584">
    <w:name w:val="toc 6"/>
    <w:basedOn w:val="589"/>
    <w:next w:val="589"/>
    <w:uiPriority w:val="39"/>
    <w:unhideWhenUsed/>
    <w:pPr>
      <w:ind w:left="1417" w:right="0" w:firstLine="0"/>
      <w:spacing w:after="57"/>
    </w:pPr>
  </w:style>
  <w:style w:type="paragraph" w:styleId="585">
    <w:name w:val="toc 7"/>
    <w:basedOn w:val="589"/>
    <w:next w:val="589"/>
    <w:uiPriority w:val="39"/>
    <w:unhideWhenUsed/>
    <w:pPr>
      <w:ind w:left="1701" w:right="0" w:firstLine="0"/>
      <w:spacing w:after="57"/>
    </w:pPr>
  </w:style>
  <w:style w:type="paragraph" w:styleId="586">
    <w:name w:val="toc 8"/>
    <w:basedOn w:val="589"/>
    <w:next w:val="589"/>
    <w:uiPriority w:val="39"/>
    <w:unhideWhenUsed/>
    <w:pPr>
      <w:ind w:left="1984" w:right="0" w:firstLine="0"/>
      <w:spacing w:after="57"/>
    </w:pPr>
  </w:style>
  <w:style w:type="paragraph" w:styleId="587">
    <w:name w:val="toc 9"/>
    <w:basedOn w:val="589"/>
    <w:next w:val="589"/>
    <w:uiPriority w:val="39"/>
    <w:unhideWhenUsed/>
    <w:pPr>
      <w:ind w:left="2268" w:right="0" w:firstLine="0"/>
      <w:spacing w:after="57"/>
    </w:pPr>
  </w:style>
  <w:style w:type="paragraph" w:styleId="588">
    <w:name w:val="TOC Heading"/>
    <w:uiPriority w:val="39"/>
    <w:unhideWhenUsed/>
  </w:style>
  <w:style w:type="paragraph" w:styleId="589" w:default="1">
    <w:name w:val="Normal"/>
    <w:qFormat/>
    <w:rPr>
      <w:sz w:val="24"/>
      <w:szCs w:val="24"/>
    </w:rPr>
  </w:style>
  <w:style w:type="character" w:styleId="590" w:default="1">
    <w:name w:val="Default Paragraph Font"/>
    <w:uiPriority w:val="1"/>
    <w:semiHidden/>
    <w:unhideWhenUsed/>
  </w:style>
  <w:style w:type="table" w:styleId="5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92" w:default="1">
    <w:name w:val="No List"/>
    <w:uiPriority w:val="99"/>
    <w:semiHidden/>
    <w:unhideWhenUsed/>
  </w:style>
  <w:style w:type="table" w:styleId="593">
    <w:name w:val="Table Grid"/>
    <w:basedOn w:val="591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94">
    <w:name w:val="Normal (Web)"/>
    <w:basedOn w:val="589"/>
    <w:uiPriority w:val="99"/>
    <w:unhideWhenUsed/>
    <w:pPr>
      <w:spacing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Company>- ETH0 -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 Hà Nội</dc:title>
  <dc:creator>Thanh An</dc:creator>
  <cp:lastModifiedBy>Anonymous</cp:lastModifiedBy>
  <cp:revision>18</cp:revision>
  <dcterms:created xsi:type="dcterms:W3CDTF">2020-02-09T02:19:00Z</dcterms:created>
  <dcterms:modified xsi:type="dcterms:W3CDTF">2020-05-26T03:38:49Z</dcterms:modified>
</cp:coreProperties>
</file>