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431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Phân loại 12 hạng mục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2592"/>
        <w:gridCol w:w="1388"/>
        <w:gridCol w:w="3781"/>
      </w:tblGrid>
      <w:tr w14:paraId="3A9A8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A8CBA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Thứ tự</w:t>
            </w:r>
          </w:p>
        </w:tc>
        <w:tc>
          <w:tcPr>
            <w:tcW w:w="0" w:type="auto"/>
            <w:shd w:val="clear"/>
            <w:vAlign w:val="center"/>
          </w:tcPr>
          <w:p w14:paraId="1271C065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Hạng mục</w:t>
            </w:r>
          </w:p>
        </w:tc>
        <w:tc>
          <w:tcPr>
            <w:tcW w:w="0" w:type="auto"/>
            <w:shd w:val="clear"/>
            <w:vAlign w:val="center"/>
          </w:tcPr>
          <w:p w14:paraId="2DC2275D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Nhóm MoSCoW</w:t>
            </w:r>
          </w:p>
        </w:tc>
        <w:tc>
          <w:tcPr>
            <w:tcW w:w="0" w:type="auto"/>
            <w:shd w:val="clear"/>
            <w:vAlign w:val="center"/>
          </w:tcPr>
          <w:p w14:paraId="06D45CAD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Lý do</w:t>
            </w:r>
          </w:p>
        </w:tc>
      </w:tr>
      <w:tr w14:paraId="604E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11F2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532B8F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Đăng nhập/đăng ký tài khoản độc giả</w:t>
            </w:r>
          </w:p>
        </w:tc>
        <w:tc>
          <w:tcPr>
            <w:tcW w:w="0" w:type="auto"/>
            <w:shd w:val="clear"/>
            <w:vAlign w:val="center"/>
          </w:tcPr>
          <w:p w14:paraId="6595C63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  <w:tc>
          <w:tcPr>
            <w:tcW w:w="0" w:type="auto"/>
            <w:shd w:val="clear"/>
            <w:vAlign w:val="center"/>
          </w:tcPr>
          <w:p w14:paraId="7922927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Cần tài khoản để xác định người mượn sách.</w:t>
            </w:r>
          </w:p>
        </w:tc>
      </w:tr>
      <w:tr w14:paraId="4D9B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2BF6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C655D0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Thủ thư quản lý kho sách</w:t>
            </w:r>
          </w:p>
        </w:tc>
        <w:tc>
          <w:tcPr>
            <w:tcW w:w="0" w:type="auto"/>
            <w:shd w:val="clear"/>
            <w:vAlign w:val="center"/>
          </w:tcPr>
          <w:p w14:paraId="6F4CBB1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  <w:tc>
          <w:tcPr>
            <w:tcW w:w="0" w:type="auto"/>
            <w:shd w:val="clear"/>
            <w:vAlign w:val="center"/>
          </w:tcPr>
          <w:p w14:paraId="64512B9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Cần có sách trong kho và cập nhật số lượng sách còn.</w:t>
            </w:r>
          </w:p>
        </w:tc>
      </w:tr>
      <w:tr w14:paraId="26C8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9502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1A0B01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Tìm kiếm sách theo tên/tác giả</w:t>
            </w:r>
          </w:p>
        </w:tc>
        <w:tc>
          <w:tcPr>
            <w:tcW w:w="0" w:type="auto"/>
            <w:shd w:val="clear"/>
            <w:vAlign w:val="center"/>
          </w:tcPr>
          <w:p w14:paraId="1669FC0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  <w:tc>
          <w:tcPr>
            <w:tcW w:w="0" w:type="auto"/>
            <w:shd w:val="clear"/>
            <w:vAlign w:val="center"/>
          </w:tcPr>
          <w:p w14:paraId="07C26F7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Giúp độc giả tìm được sách muốn mượn.</w:t>
            </w:r>
          </w:p>
        </w:tc>
      </w:tr>
      <w:tr w14:paraId="33DF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17AE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A36C74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Mượn sách online, giới hạn số sách</w:t>
            </w:r>
          </w:p>
        </w:tc>
        <w:tc>
          <w:tcPr>
            <w:tcW w:w="0" w:type="auto"/>
            <w:shd w:val="clear"/>
            <w:vAlign w:val="center"/>
          </w:tcPr>
          <w:p w14:paraId="0240712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  <w:tc>
          <w:tcPr>
            <w:tcW w:w="0" w:type="auto"/>
            <w:shd w:val="clear"/>
            <w:vAlign w:val="center"/>
          </w:tcPr>
          <w:p w14:paraId="62E015B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Đây là chức năng chính của hệ thống.</w:t>
            </w:r>
          </w:p>
        </w:tc>
      </w:tr>
      <w:tr w14:paraId="659C6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3B03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EA2337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Xem lịch sử mượn sách</w:t>
            </w:r>
          </w:p>
        </w:tc>
        <w:tc>
          <w:tcPr>
            <w:tcW w:w="0" w:type="auto"/>
            <w:shd w:val="clear"/>
            <w:vAlign w:val="center"/>
          </w:tcPr>
          <w:p w14:paraId="57839B4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  <w:tc>
          <w:tcPr>
            <w:tcW w:w="0" w:type="auto"/>
            <w:shd w:val="clear"/>
            <w:vAlign w:val="center"/>
          </w:tcPr>
          <w:p w14:paraId="08DA92C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Giúp độc giả theo dõi sách đã mượn, nhưng có thể tra cứu thủ công.</w:t>
            </w:r>
          </w:p>
        </w:tc>
      </w:tr>
      <w:tr w14:paraId="1A6E9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2C25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7D7223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trước sách khi hết, có thông báo</w:t>
            </w:r>
          </w:p>
        </w:tc>
        <w:tc>
          <w:tcPr>
            <w:tcW w:w="0" w:type="auto"/>
            <w:shd w:val="clear"/>
            <w:vAlign w:val="center"/>
          </w:tcPr>
          <w:p w14:paraId="36C60B7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  <w:tc>
          <w:tcPr>
            <w:tcW w:w="0" w:type="auto"/>
            <w:shd w:val="clear"/>
            <w:vAlign w:val="center"/>
          </w:tcPr>
          <w:p w14:paraId="3123D4E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Giúp độc giả đặt trước và biết khi nào có sách, nhưng chưa bắt buộc ở bản đầu.</w:t>
            </w:r>
          </w:p>
        </w:tc>
      </w:tr>
      <w:tr w14:paraId="687D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59A7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482320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Gia hạn mượn sách online</w:t>
            </w:r>
          </w:p>
        </w:tc>
        <w:tc>
          <w:tcPr>
            <w:tcW w:w="0" w:type="auto"/>
            <w:shd w:val="clear"/>
            <w:vAlign w:val="center"/>
          </w:tcPr>
          <w:p w14:paraId="464BF23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  <w:tc>
          <w:tcPr>
            <w:tcW w:w="0" w:type="auto"/>
            <w:shd w:val="clear"/>
            <w:vAlign w:val="center"/>
          </w:tcPr>
          <w:p w14:paraId="1FD77E0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Tiện lợi cho độc giả, nhưng có thể liên hệ thủ thư để gia hạn.</w:t>
            </w:r>
          </w:p>
        </w:tc>
      </w:tr>
      <w:tr w14:paraId="521BB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895C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2551D8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Thông báo email khi sắp đến hạn trả</w:t>
            </w:r>
          </w:p>
        </w:tc>
        <w:tc>
          <w:tcPr>
            <w:tcW w:w="0" w:type="auto"/>
            <w:shd w:val="clear"/>
            <w:vAlign w:val="center"/>
          </w:tcPr>
          <w:p w14:paraId="763812A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  <w:tc>
          <w:tcPr>
            <w:tcW w:w="0" w:type="auto"/>
            <w:shd w:val="clear"/>
            <w:vAlign w:val="center"/>
          </w:tcPr>
          <w:p w14:paraId="0E545C3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Giúp tránh quên trả sách, nhưng độc giả vẫn có thể tự theo dõi hạn trả.</w:t>
            </w:r>
          </w:p>
        </w:tc>
      </w:tr>
      <w:tr w14:paraId="1229A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2E27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0523C0D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Đánh giá và bình luận sách</w:t>
            </w:r>
          </w:p>
        </w:tc>
        <w:tc>
          <w:tcPr>
            <w:tcW w:w="0" w:type="auto"/>
            <w:shd w:val="clear"/>
            <w:vAlign w:val="center"/>
          </w:tcPr>
          <w:p w14:paraId="3C8E04E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Could</w:t>
            </w:r>
          </w:p>
        </w:tc>
        <w:tc>
          <w:tcPr>
            <w:tcW w:w="0" w:type="auto"/>
            <w:shd w:val="clear"/>
            <w:vAlign w:val="center"/>
          </w:tcPr>
          <w:p w14:paraId="0AA2010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Tăng tương tác nhưng không ảnh hưởng đến chức năng mượn sách chính.</w:t>
            </w:r>
          </w:p>
        </w:tc>
      </w:tr>
      <w:tr w14:paraId="632E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15C5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805E63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Gợi ý sách theo sở thích</w:t>
            </w:r>
          </w:p>
        </w:tc>
        <w:tc>
          <w:tcPr>
            <w:tcW w:w="0" w:type="auto"/>
            <w:shd w:val="clear"/>
            <w:vAlign w:val="center"/>
          </w:tcPr>
          <w:p w14:paraId="00E3D02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Could</w:t>
            </w:r>
          </w:p>
        </w:tc>
        <w:tc>
          <w:tcPr>
            <w:tcW w:w="0" w:type="auto"/>
            <w:shd w:val="clear"/>
            <w:vAlign w:val="center"/>
          </w:tcPr>
          <w:p w14:paraId="12DC1FB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Giúp tìm sách phù hợp hơn nhưng không cần thiết cho bản đầu.</w:t>
            </w:r>
          </w:p>
        </w:tc>
      </w:tr>
      <w:tr w14:paraId="1D0A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C6D7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56E8D5F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 trực tiếp với thủ thư</w:t>
            </w:r>
          </w:p>
        </w:tc>
        <w:tc>
          <w:tcPr>
            <w:tcW w:w="0" w:type="auto"/>
            <w:shd w:val="clear"/>
            <w:vAlign w:val="center"/>
          </w:tcPr>
          <w:p w14:paraId="7DB353E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Won't</w:t>
            </w:r>
          </w:p>
        </w:tc>
        <w:tc>
          <w:tcPr>
            <w:tcW w:w="0" w:type="auto"/>
            <w:shd w:val="clear"/>
            <w:vAlign w:val="center"/>
          </w:tcPr>
          <w:p w14:paraId="0BBEB6A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thể hỏi thủ thư trực tiếp nên chưa cần làm trong Release 1.</w:t>
            </w:r>
          </w:p>
        </w:tc>
      </w:tr>
      <w:tr w14:paraId="4C5E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ADFC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6AAA860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Đăng nhập bằng Google/Facebook</w:t>
            </w:r>
          </w:p>
        </w:tc>
        <w:tc>
          <w:tcPr>
            <w:tcW w:w="0" w:type="auto"/>
            <w:shd w:val="clear"/>
            <w:vAlign w:val="center"/>
          </w:tcPr>
          <w:p w14:paraId="4937E50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Won't</w:t>
            </w:r>
          </w:p>
        </w:tc>
        <w:tc>
          <w:tcPr>
            <w:tcW w:w="0" w:type="auto"/>
            <w:shd w:val="clear"/>
            <w:vAlign w:val="center"/>
          </w:tcPr>
          <w:p w14:paraId="79CB43B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Độc giả có thể dùng tài khoản riêng của thư viện nên chưa cần tích hợp.</w:t>
            </w:r>
          </w:p>
        </w:tc>
      </w:tr>
    </w:tbl>
    <w:p w14:paraId="74CA2BF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Product Backlog theo thứ tự ưu tiên</w:t>
      </w:r>
    </w:p>
    <w:p w14:paraId="1C7382F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Must have: Mục 1 → 2 → 3 → 4.</w:t>
      </w:r>
    </w:p>
    <w:p w14:paraId="2F2CA03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have: Mục 9 → 5 → 7 → 8.</w:t>
      </w:r>
    </w:p>
    <w:p w14:paraId="0E6794B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Could have: Mục 6 → 10.</w:t>
      </w:r>
    </w:p>
    <w:p w14:paraId="1462E42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Won't have (Release 1): Mục 11 → 12.</w:t>
      </w:r>
    </w:p>
    <w:p w14:paraId="55FEE41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Thứ tự backlog đầy đủ từ 1 đến 12: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7"/>
        <w:gridCol w:w="3666"/>
        <w:gridCol w:w="776"/>
      </w:tblGrid>
      <w:tr w14:paraId="09A8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05968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Ưu tiên</w:t>
            </w:r>
          </w:p>
        </w:tc>
        <w:tc>
          <w:tcPr>
            <w:tcW w:w="0" w:type="auto"/>
            <w:shd w:val="clear"/>
            <w:vAlign w:val="center"/>
          </w:tcPr>
          <w:p w14:paraId="67A2C1B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Hạng mục</w:t>
            </w:r>
          </w:p>
        </w:tc>
        <w:tc>
          <w:tcPr>
            <w:tcW w:w="0" w:type="auto"/>
            <w:shd w:val="clear"/>
            <w:vAlign w:val="center"/>
          </w:tcPr>
          <w:p w14:paraId="3FB9EC0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Nhóm</w:t>
            </w:r>
          </w:p>
        </w:tc>
      </w:tr>
      <w:tr w14:paraId="11CE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51CF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9D7EE2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Đăng nhập/đăng ký tài khoản độc giả</w:t>
            </w:r>
          </w:p>
        </w:tc>
        <w:tc>
          <w:tcPr>
            <w:tcW w:w="0" w:type="auto"/>
            <w:shd w:val="clear"/>
            <w:vAlign w:val="center"/>
          </w:tcPr>
          <w:p w14:paraId="61680EA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</w:tr>
      <w:tr w14:paraId="2348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3701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D8B888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Thủ thư quản lý kho sách</w:t>
            </w:r>
          </w:p>
        </w:tc>
        <w:tc>
          <w:tcPr>
            <w:tcW w:w="0" w:type="auto"/>
            <w:shd w:val="clear"/>
            <w:vAlign w:val="center"/>
          </w:tcPr>
          <w:p w14:paraId="43D7A9C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</w:tr>
      <w:tr w14:paraId="102A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D1C6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9BFA45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Tìm kiếm sách theo tên/tác giả</w:t>
            </w:r>
          </w:p>
        </w:tc>
        <w:tc>
          <w:tcPr>
            <w:tcW w:w="0" w:type="auto"/>
            <w:shd w:val="clear"/>
            <w:vAlign w:val="center"/>
          </w:tcPr>
          <w:p w14:paraId="43DB42E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</w:tr>
      <w:tr w14:paraId="5A6AF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78E0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F77371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Mượn sách online, giới hạn số sách</w:t>
            </w:r>
          </w:p>
        </w:tc>
        <w:tc>
          <w:tcPr>
            <w:tcW w:w="0" w:type="auto"/>
            <w:shd w:val="clear"/>
            <w:vAlign w:val="center"/>
          </w:tcPr>
          <w:p w14:paraId="0E4DC2C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Must</w:t>
            </w:r>
          </w:p>
        </w:tc>
      </w:tr>
      <w:tr w14:paraId="79E3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5B4C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6AC0D1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Xem lịch sử mượn sách</w:t>
            </w:r>
          </w:p>
        </w:tc>
        <w:tc>
          <w:tcPr>
            <w:tcW w:w="0" w:type="auto"/>
            <w:shd w:val="clear"/>
            <w:vAlign w:val="center"/>
          </w:tcPr>
          <w:p w14:paraId="357ADDE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</w:tr>
      <w:tr w14:paraId="6D6B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53D8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A451B4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Gia hạn mượn sách online</w:t>
            </w:r>
          </w:p>
        </w:tc>
        <w:tc>
          <w:tcPr>
            <w:tcW w:w="0" w:type="auto"/>
            <w:shd w:val="clear"/>
            <w:vAlign w:val="center"/>
          </w:tcPr>
          <w:p w14:paraId="106725F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</w:tr>
      <w:tr w14:paraId="67DD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47C4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29B660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Thông báo email khi sắp đến hạn trả</w:t>
            </w:r>
          </w:p>
        </w:tc>
        <w:tc>
          <w:tcPr>
            <w:tcW w:w="0" w:type="auto"/>
            <w:shd w:val="clear"/>
            <w:vAlign w:val="center"/>
          </w:tcPr>
          <w:p w14:paraId="2DE5739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</w:tr>
      <w:tr w14:paraId="1F17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5EED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4D2DF8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trước sách khi hết, có thông báo</w:t>
            </w:r>
          </w:p>
        </w:tc>
        <w:tc>
          <w:tcPr>
            <w:tcW w:w="0" w:type="auto"/>
            <w:shd w:val="clear"/>
            <w:vAlign w:val="center"/>
          </w:tcPr>
          <w:p w14:paraId="70B191A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Should</w:t>
            </w:r>
          </w:p>
        </w:tc>
      </w:tr>
      <w:tr w14:paraId="1140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3D64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FA01B9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Đánh giá và bình luận sách</w:t>
            </w:r>
          </w:p>
        </w:tc>
        <w:tc>
          <w:tcPr>
            <w:tcW w:w="0" w:type="auto"/>
            <w:shd w:val="clear"/>
            <w:vAlign w:val="center"/>
          </w:tcPr>
          <w:p w14:paraId="569678C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Could</w:t>
            </w:r>
          </w:p>
        </w:tc>
      </w:tr>
      <w:tr w14:paraId="2C49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49A6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244C28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Gợi ý sách theo sở thích</w:t>
            </w:r>
          </w:p>
        </w:tc>
        <w:tc>
          <w:tcPr>
            <w:tcW w:w="0" w:type="auto"/>
            <w:shd w:val="clear"/>
            <w:vAlign w:val="center"/>
          </w:tcPr>
          <w:p w14:paraId="418B495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Could</w:t>
            </w:r>
          </w:p>
        </w:tc>
      </w:tr>
      <w:tr w14:paraId="2727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CA4A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D0BA03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 trực tiếp với thủ thư</w:t>
            </w:r>
          </w:p>
        </w:tc>
        <w:tc>
          <w:tcPr>
            <w:tcW w:w="0" w:type="auto"/>
            <w:shd w:val="clear"/>
            <w:vAlign w:val="center"/>
          </w:tcPr>
          <w:p w14:paraId="285DA4F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Won't</w:t>
            </w:r>
          </w:p>
        </w:tc>
      </w:tr>
      <w:tr w14:paraId="19FE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1253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334D75F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Đăng nhập bằng Google/Facebook</w:t>
            </w:r>
          </w:p>
        </w:tc>
        <w:tc>
          <w:tcPr>
            <w:tcW w:w="0" w:type="auto"/>
            <w:shd w:val="clear"/>
            <w:vAlign w:val="center"/>
          </w:tcPr>
          <w:p w14:paraId="4058FC0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Won't</w:t>
            </w:r>
          </w:p>
        </w:tc>
      </w:tr>
    </w:tbl>
    <w:p w14:paraId="3BDDDA0C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D11A3"/>
    <w:rsid w:val="6CAD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2026-10-15T12:42:00Z</dcterms:created>
  <dc:creator>Đình Đức 9D 08.</dc:creator>
  <cp:lastModifiedBy>Đình Đức 9D 08.</cp:lastModifiedBy>
  <dcterms:modified xsi:type="dcterms:W3CDTF">2026-10-15T12:44:06Z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9C3929DF13974AAF9A472D4D8672EDD0_11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