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36" w:rsidRDefault="0073643F" w:rsidP="00470DFC">
      <w:pPr>
        <w:pStyle w:val="Titre"/>
        <w:tabs>
          <w:tab w:val="left" w:pos="709"/>
        </w:tabs>
        <w:ind w:left="0"/>
        <w:jc w:val="center"/>
      </w:pPr>
      <w:r>
        <w:t>User stories</w:t>
      </w:r>
    </w:p>
    <w:p w:rsidR="00E87136" w:rsidRDefault="00E87136" w:rsidP="008F7D05">
      <w:pPr>
        <w:pStyle w:val="Sansinterligne"/>
        <w:ind w:left="0"/>
      </w:pPr>
      <w:r>
        <w:t xml:space="preserve">1°  </w:t>
      </w:r>
    </w:p>
    <w:p w:rsidR="00FF71C2" w:rsidRDefault="00E87136" w:rsidP="00470DFC">
      <w:pPr>
        <w:pStyle w:val="Sansinterligne"/>
        <w:ind w:left="0"/>
      </w:pPr>
      <w:r w:rsidRPr="00E87136">
        <w:t>En tant que professeur</w:t>
      </w:r>
      <w:r>
        <w:t>, je v</w:t>
      </w:r>
      <w:r w:rsidRPr="00E87136">
        <w:t>eux saisir les notes de mes élèves afin que ces derniers soient au courant de leurs notes.</w:t>
      </w:r>
    </w:p>
    <w:p w:rsidR="00E87136" w:rsidRDefault="00E87136" w:rsidP="00E87136">
      <w:pPr>
        <w:pStyle w:val="Sansinterligne"/>
      </w:pPr>
    </w:p>
    <w:p w:rsidR="00E87136" w:rsidRDefault="00E87136" w:rsidP="00470DFC">
      <w:pPr>
        <w:pStyle w:val="Sansinterligne"/>
        <w:ind w:left="0"/>
      </w:pPr>
      <w:r>
        <w:t>2°</w:t>
      </w:r>
    </w:p>
    <w:p w:rsidR="00E87136" w:rsidRDefault="008F38C4" w:rsidP="00470DFC">
      <w:pPr>
        <w:pStyle w:val="Sansinterligne"/>
        <w:ind w:left="0"/>
      </w:pPr>
      <w:r>
        <w:t xml:space="preserve">En tant qu’étudiant, je veux </w:t>
      </w:r>
      <w:r w:rsidR="0074794C">
        <w:t>visualiser m</w:t>
      </w:r>
      <w:r>
        <w:t xml:space="preserve">es notes </w:t>
      </w:r>
      <w:r w:rsidR="0074794C">
        <w:t>afin de savoir si je valide mon semestre</w:t>
      </w:r>
      <w:r w:rsidR="00E87136" w:rsidRPr="00E87136">
        <w:t>.</w:t>
      </w:r>
    </w:p>
    <w:p w:rsidR="00020728" w:rsidRPr="00020728" w:rsidRDefault="00020728" w:rsidP="00020728">
      <w:pPr>
        <w:pStyle w:val="Titre1"/>
        <w:ind w:left="0"/>
      </w:pPr>
      <w:r>
        <w:t>Conditions de satisfactions :</w:t>
      </w:r>
    </w:p>
    <w:p w:rsidR="00020728" w:rsidRDefault="00020728" w:rsidP="00020728">
      <w:pPr>
        <w:ind w:left="0"/>
      </w:pPr>
      <w:r>
        <w:t>1°</w:t>
      </w:r>
    </w:p>
    <w:p w:rsidR="00020728" w:rsidRDefault="00020728" w:rsidP="00020728">
      <w:pPr>
        <w:ind w:left="0"/>
      </w:pPr>
      <w:r>
        <w:t>Vérifier si l’utilisateur n’a pas déjà saisi les notes.</w:t>
      </w:r>
    </w:p>
    <w:p w:rsidR="00020728" w:rsidRDefault="00020728" w:rsidP="00020728">
      <w:pPr>
        <w:ind w:left="0"/>
      </w:pPr>
    </w:p>
    <w:p w:rsidR="00020728" w:rsidRDefault="00020728" w:rsidP="00020728">
      <w:pPr>
        <w:ind w:left="0"/>
      </w:pPr>
      <w:r>
        <w:t>2°</w:t>
      </w:r>
    </w:p>
    <w:p w:rsidR="00020728" w:rsidRDefault="00020728" w:rsidP="00020728">
      <w:pPr>
        <w:ind w:left="0"/>
      </w:pPr>
      <w:r>
        <w:t>Vérifier si l’utilisateur a déjà saisi la matière ainsi que son coefficient.</w:t>
      </w:r>
    </w:p>
    <w:p w:rsidR="00020728" w:rsidRDefault="00020728" w:rsidP="00020728">
      <w:pPr>
        <w:ind w:left="0"/>
      </w:pPr>
    </w:p>
    <w:p w:rsidR="00020728" w:rsidRDefault="00020728" w:rsidP="00020728">
      <w:pPr>
        <w:ind w:left="0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394"/>
        <w:gridCol w:w="992"/>
        <w:gridCol w:w="851"/>
        <w:gridCol w:w="740"/>
      </w:tblGrid>
      <w:tr w:rsidR="00020728" w:rsidTr="007A5840">
        <w:tc>
          <w:tcPr>
            <w:tcW w:w="2235" w:type="dxa"/>
          </w:tcPr>
          <w:p w:rsidR="00020728" w:rsidRDefault="00997F4D" w:rsidP="00020728">
            <w:pPr>
              <w:ind w:left="0"/>
            </w:pPr>
            <w:r>
              <w:t>User Story</w:t>
            </w:r>
          </w:p>
        </w:tc>
        <w:tc>
          <w:tcPr>
            <w:tcW w:w="4394" w:type="dxa"/>
          </w:tcPr>
          <w:p w:rsidR="00020728" w:rsidRDefault="00997F4D" w:rsidP="00020728">
            <w:pPr>
              <w:ind w:left="0"/>
            </w:pPr>
            <w:r>
              <w:t>Tâches</w:t>
            </w:r>
          </w:p>
        </w:tc>
        <w:tc>
          <w:tcPr>
            <w:tcW w:w="992" w:type="dxa"/>
          </w:tcPr>
          <w:p w:rsidR="00020728" w:rsidRDefault="00997F4D" w:rsidP="00020728">
            <w:pPr>
              <w:ind w:left="0"/>
            </w:pPr>
            <w:r>
              <w:t>En cours</w:t>
            </w:r>
          </w:p>
        </w:tc>
        <w:tc>
          <w:tcPr>
            <w:tcW w:w="851" w:type="dxa"/>
          </w:tcPr>
          <w:p w:rsidR="00020728" w:rsidRDefault="00997F4D" w:rsidP="00020728">
            <w:pPr>
              <w:ind w:left="0"/>
            </w:pPr>
            <w:r>
              <w:t>En test</w:t>
            </w:r>
          </w:p>
        </w:tc>
        <w:tc>
          <w:tcPr>
            <w:tcW w:w="740" w:type="dxa"/>
          </w:tcPr>
          <w:p w:rsidR="00020728" w:rsidRDefault="00997F4D" w:rsidP="00020728">
            <w:pPr>
              <w:ind w:left="0"/>
            </w:pPr>
            <w:r>
              <w:t>Faite</w:t>
            </w:r>
          </w:p>
        </w:tc>
      </w:tr>
      <w:tr w:rsidR="00020728" w:rsidTr="007A5840">
        <w:trPr>
          <w:trHeight w:val="1747"/>
        </w:trPr>
        <w:tc>
          <w:tcPr>
            <w:tcW w:w="2235" w:type="dxa"/>
          </w:tcPr>
          <w:p w:rsidR="00997F4D" w:rsidRDefault="00997F4D" w:rsidP="00997F4D">
            <w:pPr>
              <w:pStyle w:val="Sansinterligne"/>
              <w:ind w:left="0"/>
            </w:pPr>
            <w:r>
              <w:t xml:space="preserve">1°  </w:t>
            </w:r>
          </w:p>
          <w:p w:rsidR="00020728" w:rsidRDefault="00997F4D" w:rsidP="00997F4D">
            <w:pPr>
              <w:ind w:left="0"/>
              <w:jc w:val="left"/>
            </w:pPr>
            <w:r w:rsidRPr="00E87136">
              <w:t>En tant que professeur</w:t>
            </w:r>
            <w:r>
              <w:t>, je v</w:t>
            </w:r>
            <w:r w:rsidRPr="00E87136">
              <w:t>eux saisir les notes de mes élèves afin que ces derniers soient au courant de leurs notes</w:t>
            </w:r>
          </w:p>
        </w:tc>
        <w:tc>
          <w:tcPr>
            <w:tcW w:w="4394" w:type="dxa"/>
          </w:tcPr>
          <w:p w:rsidR="00020728" w:rsidRDefault="003B30B6" w:rsidP="00020728">
            <w:pPr>
              <w:ind w:left="0"/>
            </w:pPr>
            <w:r>
              <w:t>-</w:t>
            </w:r>
            <w:r w:rsidR="00997F4D">
              <w:t>Pouvoir se connecter et se déconnecter en tant que professeur.</w:t>
            </w:r>
            <w:r w:rsidR="008E0F40">
              <w:t xml:space="preserve"> =&gt; </w:t>
            </w:r>
            <w:proofErr w:type="spellStart"/>
            <w:r w:rsidR="008E0F40">
              <w:t>Garthigan</w:t>
            </w:r>
            <w:proofErr w:type="spellEnd"/>
            <w:r w:rsidR="008E0F40">
              <w:t>, François</w:t>
            </w:r>
          </w:p>
          <w:p w:rsidR="008E0F40" w:rsidRDefault="003B30B6" w:rsidP="00020728">
            <w:pPr>
              <w:ind w:left="0"/>
            </w:pPr>
            <w:r>
              <w:t>-Vérifier si les matières, les coefficients et les</w:t>
            </w:r>
            <w:r w:rsidR="008E0F40">
              <w:t xml:space="preserve"> notes ont déjà été saisis. =&gt; </w:t>
            </w:r>
            <w:r w:rsidR="008E0F40">
              <w:t>Marina</w:t>
            </w:r>
          </w:p>
          <w:p w:rsidR="00997F4D" w:rsidRDefault="00997F4D" w:rsidP="00020728">
            <w:pPr>
              <w:ind w:left="0"/>
            </w:pPr>
            <w:r>
              <w:t>-Saisir les matières et les coefficient</w:t>
            </w:r>
            <w:r w:rsidR="003B30B6">
              <w:t xml:space="preserve">s. =&gt; </w:t>
            </w:r>
            <w:proofErr w:type="spellStart"/>
            <w:r w:rsidR="003B30B6">
              <w:t>Livio</w:t>
            </w:r>
            <w:proofErr w:type="spellEnd"/>
          </w:p>
          <w:p w:rsidR="003B30B6" w:rsidRDefault="008E0F40" w:rsidP="00020728">
            <w:pPr>
              <w:ind w:left="0"/>
            </w:pPr>
            <w:r>
              <w:t xml:space="preserve">-Saisir les notes. =&gt; </w:t>
            </w:r>
            <w:proofErr w:type="spellStart"/>
            <w:r>
              <w:t>Livio</w:t>
            </w:r>
            <w:proofErr w:type="spellEnd"/>
          </w:p>
        </w:tc>
        <w:tc>
          <w:tcPr>
            <w:tcW w:w="992" w:type="dxa"/>
          </w:tcPr>
          <w:p w:rsidR="00020728" w:rsidRDefault="00020728" w:rsidP="00020728">
            <w:pPr>
              <w:ind w:left="0"/>
            </w:pPr>
          </w:p>
        </w:tc>
        <w:tc>
          <w:tcPr>
            <w:tcW w:w="851" w:type="dxa"/>
          </w:tcPr>
          <w:p w:rsidR="00020728" w:rsidRDefault="00020728" w:rsidP="00020728">
            <w:pPr>
              <w:ind w:left="0"/>
            </w:pPr>
          </w:p>
          <w:p w:rsidR="000D4571" w:rsidRDefault="000D4571" w:rsidP="00020728">
            <w:pPr>
              <w:ind w:left="0"/>
            </w:pPr>
          </w:p>
          <w:p w:rsidR="000D4571" w:rsidRDefault="000D4571" w:rsidP="00020728">
            <w:pPr>
              <w:ind w:left="0"/>
            </w:pPr>
          </w:p>
          <w:p w:rsidR="000D4571" w:rsidRDefault="000D4571" w:rsidP="00020728">
            <w:pPr>
              <w:ind w:left="0"/>
            </w:pPr>
          </w:p>
          <w:p w:rsidR="000D4571" w:rsidRDefault="000D4571" w:rsidP="00020728">
            <w:pPr>
              <w:ind w:left="0"/>
            </w:pPr>
            <w:r>
              <w:t xml:space="preserve">    X</w:t>
            </w:r>
          </w:p>
          <w:p w:rsidR="000D4571" w:rsidRDefault="000D4571" w:rsidP="00020728">
            <w:pPr>
              <w:ind w:left="0"/>
            </w:pPr>
          </w:p>
        </w:tc>
        <w:tc>
          <w:tcPr>
            <w:tcW w:w="740" w:type="dxa"/>
          </w:tcPr>
          <w:p w:rsidR="00020728" w:rsidRDefault="000D4571" w:rsidP="00020728">
            <w:pPr>
              <w:ind w:left="0"/>
            </w:pPr>
            <w:r>
              <w:t xml:space="preserve">   X</w:t>
            </w:r>
          </w:p>
          <w:p w:rsidR="000D4571" w:rsidRDefault="000D4571" w:rsidP="00020728">
            <w:pPr>
              <w:ind w:left="0"/>
            </w:pPr>
          </w:p>
          <w:p w:rsidR="000D4571" w:rsidRDefault="000D4571" w:rsidP="00020728">
            <w:pPr>
              <w:ind w:left="0"/>
            </w:pPr>
            <w:r>
              <w:t xml:space="preserve">   X</w:t>
            </w:r>
          </w:p>
          <w:p w:rsidR="000D4571" w:rsidRDefault="000D4571" w:rsidP="00020728">
            <w:pPr>
              <w:ind w:left="0"/>
            </w:pPr>
          </w:p>
          <w:p w:rsidR="000D4571" w:rsidRDefault="000D4571" w:rsidP="00020728">
            <w:pPr>
              <w:ind w:left="0"/>
            </w:pPr>
          </w:p>
          <w:p w:rsidR="000D4571" w:rsidRDefault="000D4571" w:rsidP="00020728">
            <w:pPr>
              <w:ind w:left="0"/>
            </w:pPr>
            <w:r>
              <w:t xml:space="preserve">  X </w:t>
            </w:r>
          </w:p>
        </w:tc>
      </w:tr>
      <w:tr w:rsidR="00020728" w:rsidTr="007A5840">
        <w:trPr>
          <w:trHeight w:val="1845"/>
        </w:trPr>
        <w:tc>
          <w:tcPr>
            <w:tcW w:w="2235" w:type="dxa"/>
          </w:tcPr>
          <w:p w:rsidR="00997F4D" w:rsidRDefault="00997F4D" w:rsidP="00997F4D">
            <w:pPr>
              <w:pStyle w:val="Sansinterligne"/>
              <w:ind w:left="0"/>
            </w:pPr>
            <w:r>
              <w:t>2°</w:t>
            </w:r>
          </w:p>
          <w:p w:rsidR="00997F4D" w:rsidRDefault="00997F4D" w:rsidP="00997F4D">
            <w:pPr>
              <w:pStyle w:val="Sansinterligne"/>
              <w:ind w:left="0"/>
              <w:jc w:val="left"/>
            </w:pPr>
            <w:r>
              <w:t>En t</w:t>
            </w:r>
            <w:r w:rsidR="008F38C4">
              <w:t xml:space="preserve">ant qu’étudiant, je veux </w:t>
            </w:r>
            <w:r>
              <w:t>visualiser m</w:t>
            </w:r>
            <w:r w:rsidR="008F38C4">
              <w:t xml:space="preserve">es notes </w:t>
            </w:r>
            <w:r>
              <w:t xml:space="preserve"> afin de savoir si je valide mon semestre</w:t>
            </w:r>
            <w:r w:rsidRPr="00E87136">
              <w:t>.</w:t>
            </w:r>
          </w:p>
          <w:p w:rsidR="00020728" w:rsidRDefault="00020728" w:rsidP="00020728">
            <w:pPr>
              <w:ind w:left="0"/>
            </w:pPr>
          </w:p>
        </w:tc>
        <w:tc>
          <w:tcPr>
            <w:tcW w:w="4394" w:type="dxa"/>
          </w:tcPr>
          <w:p w:rsidR="003B30B6" w:rsidRDefault="003B30B6" w:rsidP="003B30B6">
            <w:pPr>
              <w:ind w:left="0"/>
            </w:pPr>
            <w:r>
              <w:t xml:space="preserve">-Pouvoir se connecter et se déconnecter en tant qu’étudiant. =&gt; </w:t>
            </w:r>
            <w:proofErr w:type="spellStart"/>
            <w:r w:rsidR="008E0F40">
              <w:t>Garthigan</w:t>
            </w:r>
            <w:proofErr w:type="spellEnd"/>
            <w:r w:rsidR="008E0F40">
              <w:t>, François</w:t>
            </w:r>
          </w:p>
          <w:p w:rsidR="00020728" w:rsidRDefault="003B30B6" w:rsidP="00020728">
            <w:pPr>
              <w:ind w:left="0"/>
            </w:pPr>
            <w:r>
              <w:t>-</w:t>
            </w:r>
            <w:r w:rsidR="009941D3">
              <w:t>Visualiser les notes des différentes matières</w:t>
            </w:r>
            <w:r w:rsidR="007A5840">
              <w:t>.</w:t>
            </w:r>
          </w:p>
          <w:p w:rsidR="007A5840" w:rsidRDefault="007A5840" w:rsidP="00020728">
            <w:pPr>
              <w:ind w:left="0"/>
            </w:pPr>
            <w:r>
              <w:t xml:space="preserve">  =&gt; </w:t>
            </w:r>
            <w:r w:rsidR="008E0F40">
              <w:t>Marina</w:t>
            </w:r>
          </w:p>
          <w:p w:rsidR="003B30B6" w:rsidRDefault="003B30B6" w:rsidP="00020728">
            <w:pPr>
              <w:ind w:left="0"/>
            </w:pPr>
          </w:p>
        </w:tc>
        <w:tc>
          <w:tcPr>
            <w:tcW w:w="992" w:type="dxa"/>
          </w:tcPr>
          <w:p w:rsidR="00020728" w:rsidRDefault="00020728" w:rsidP="00020728">
            <w:pPr>
              <w:ind w:left="0"/>
            </w:pPr>
          </w:p>
        </w:tc>
        <w:tc>
          <w:tcPr>
            <w:tcW w:w="851" w:type="dxa"/>
          </w:tcPr>
          <w:p w:rsidR="00020728" w:rsidRDefault="00020728" w:rsidP="00020728">
            <w:pPr>
              <w:ind w:left="0"/>
            </w:pPr>
          </w:p>
        </w:tc>
        <w:tc>
          <w:tcPr>
            <w:tcW w:w="740" w:type="dxa"/>
          </w:tcPr>
          <w:p w:rsidR="00020728" w:rsidRDefault="000D4571" w:rsidP="00020728">
            <w:pPr>
              <w:ind w:left="0"/>
            </w:pPr>
            <w:r>
              <w:t xml:space="preserve">  X</w:t>
            </w:r>
          </w:p>
          <w:p w:rsidR="000D4571" w:rsidRDefault="000D4571" w:rsidP="00020728">
            <w:pPr>
              <w:ind w:left="0"/>
            </w:pPr>
          </w:p>
          <w:p w:rsidR="000D4571" w:rsidRDefault="000D4571" w:rsidP="00020728">
            <w:pPr>
              <w:ind w:left="0"/>
            </w:pPr>
            <w:r>
              <w:t xml:space="preserve">  X</w:t>
            </w:r>
          </w:p>
        </w:tc>
      </w:tr>
    </w:tbl>
    <w:p w:rsidR="00020728" w:rsidRDefault="00020728" w:rsidP="00020728">
      <w:pPr>
        <w:ind w:left="0"/>
      </w:pPr>
    </w:p>
    <w:p w:rsidR="00020728" w:rsidRDefault="001E256F" w:rsidP="001E256F">
      <w:pPr>
        <w:pStyle w:val="Titre1"/>
        <w:ind w:left="0"/>
      </w:pPr>
      <w:r>
        <w:t>Commentaire :</w:t>
      </w:r>
    </w:p>
    <w:p w:rsidR="001E256F" w:rsidRPr="001E256F" w:rsidRDefault="001E256F" w:rsidP="001E256F">
      <w:pPr>
        <w:ind w:left="0"/>
      </w:pPr>
      <w:r>
        <w:t>Nous avions prévu de permettre à l’étudiant de simuler ses notes afin qu’il puisse voir sa moyenna potentielle. Nous n’avons pas finalisé les tests concernent les ajouts des matières. En effet, chaque étudiant qui a ajouté le professeur doit avoir les mêmes matières.</w:t>
      </w:r>
      <w:bookmarkStart w:id="0" w:name="_GoBack"/>
      <w:bookmarkEnd w:id="0"/>
    </w:p>
    <w:sectPr w:rsidR="001E256F" w:rsidRPr="001E256F" w:rsidSect="00FF71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542" w:rsidRDefault="00534542" w:rsidP="00691D5F">
      <w:r>
        <w:separator/>
      </w:r>
    </w:p>
  </w:endnote>
  <w:endnote w:type="continuationSeparator" w:id="0">
    <w:p w:rsidR="00534542" w:rsidRDefault="00534542" w:rsidP="0069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B2" w:rsidRDefault="001B11B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B2" w:rsidRDefault="001B11B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B2" w:rsidRDefault="001B11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542" w:rsidRDefault="00534542" w:rsidP="00691D5F">
      <w:r>
        <w:separator/>
      </w:r>
    </w:p>
  </w:footnote>
  <w:footnote w:type="continuationSeparator" w:id="0">
    <w:p w:rsidR="00534542" w:rsidRDefault="00534542" w:rsidP="00691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B2" w:rsidRDefault="001B11B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itre"/>
      <w:id w:val="11361618"/>
      <w:placeholder>
        <w:docPart w:val="63C178B231344327821EBB7040B3A4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1D5F" w:rsidRDefault="00691D5F" w:rsidP="00470DFC">
        <w:pPr>
          <w:pStyle w:val="En-tte"/>
          <w:tabs>
            <w:tab w:val="left" w:pos="2580"/>
            <w:tab w:val="left" w:pos="2985"/>
          </w:tabs>
          <w:ind w:left="0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Méthodologie de la production d’applications</w:t>
        </w:r>
      </w:p>
    </w:sdtContent>
  </w:sdt>
  <w:sdt>
    <w:sdtPr>
      <w:rPr>
        <w:color w:val="4F81BD" w:themeColor="accent1"/>
      </w:rPr>
      <w:alias w:val="Sous-titre"/>
      <w:id w:val="11361619"/>
      <w:placeholder>
        <w:docPart w:val="AA8552AE0E434C4BAD2BC9515DC33E12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691D5F" w:rsidRDefault="0073643F" w:rsidP="00470DFC">
        <w:pPr>
          <w:pStyle w:val="En-tte"/>
          <w:tabs>
            <w:tab w:val="left" w:pos="2580"/>
            <w:tab w:val="left" w:pos="2985"/>
          </w:tabs>
          <w:ind w:left="0"/>
          <w:rPr>
            <w:color w:val="4F81BD" w:themeColor="accent1"/>
          </w:rPr>
        </w:pPr>
        <w:r>
          <w:rPr>
            <w:color w:val="4F81BD" w:themeColor="accent1"/>
          </w:rPr>
          <w:t xml:space="preserve">Projet : </w:t>
        </w:r>
        <w:proofErr w:type="spellStart"/>
        <w:r>
          <w:rPr>
            <w:color w:val="4F81BD" w:themeColor="accent1"/>
          </w:rPr>
          <w:t>EduNote</w:t>
        </w:r>
        <w:proofErr w:type="spellEnd"/>
      </w:p>
    </w:sdtContent>
  </w:sdt>
  <w:sdt>
    <w:sdtPr>
      <w:rPr>
        <w:color w:val="808080" w:themeColor="text1" w:themeTint="7F"/>
      </w:rPr>
      <w:alias w:val="Auteur"/>
      <w:id w:val="11361620"/>
      <w:placeholder>
        <w:docPart w:val="C07DEA09628544FD8A630FC746E0AB6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91D5F" w:rsidRDefault="0073643F" w:rsidP="00470DFC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ind w:left="0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Equipe </w:t>
        </w:r>
        <w:r w:rsidR="001B11B2">
          <w:rPr>
            <w:color w:val="808080" w:themeColor="text1" w:themeTint="7F"/>
          </w:rPr>
          <w:t>Alpha</w:t>
        </w:r>
        <w:r>
          <w:rPr>
            <w:color w:val="808080" w:themeColor="text1" w:themeTint="7F"/>
          </w:rPr>
          <w:t xml:space="preserve">: </w:t>
        </w:r>
        <w:proofErr w:type="spellStart"/>
        <w:r>
          <w:rPr>
            <w:color w:val="808080" w:themeColor="text1" w:themeTint="7F"/>
          </w:rPr>
          <w:t>Livio</w:t>
        </w:r>
        <w:proofErr w:type="spellEnd"/>
        <w:r>
          <w:rPr>
            <w:color w:val="808080" w:themeColor="text1" w:themeTint="7F"/>
          </w:rPr>
          <w:t xml:space="preserve"> CHAN-TUNG, François DINH, Marina SANDIRAMOURTY, </w:t>
        </w:r>
        <w:proofErr w:type="spellStart"/>
        <w:r>
          <w:rPr>
            <w:color w:val="808080" w:themeColor="text1" w:themeTint="7F"/>
          </w:rPr>
          <w:t>Ga</w:t>
        </w:r>
        <w:r w:rsidR="001B11B2">
          <w:rPr>
            <w:color w:val="808080" w:themeColor="text1" w:themeTint="7F"/>
          </w:rPr>
          <w:t>r</w:t>
        </w:r>
        <w:r>
          <w:rPr>
            <w:color w:val="808080" w:themeColor="text1" w:themeTint="7F"/>
          </w:rPr>
          <w:t>thigan</w:t>
        </w:r>
        <w:proofErr w:type="spellEnd"/>
        <w:r>
          <w:rPr>
            <w:color w:val="808080" w:themeColor="text1" w:themeTint="7F"/>
          </w:rPr>
          <w:t xml:space="preserve"> SIVAKUMAR</w:t>
        </w:r>
      </w:p>
    </w:sdtContent>
  </w:sdt>
  <w:p w:rsidR="00AF2164" w:rsidRDefault="00AF216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B2" w:rsidRDefault="001B11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93"/>
    <w:rsid w:val="00020728"/>
    <w:rsid w:val="000D4571"/>
    <w:rsid w:val="001B11B2"/>
    <w:rsid w:val="001E256F"/>
    <w:rsid w:val="003B30B6"/>
    <w:rsid w:val="00470DFC"/>
    <w:rsid w:val="00511BA9"/>
    <w:rsid w:val="00534542"/>
    <w:rsid w:val="00691D5F"/>
    <w:rsid w:val="0073643F"/>
    <w:rsid w:val="0074794C"/>
    <w:rsid w:val="007A5840"/>
    <w:rsid w:val="00870AE3"/>
    <w:rsid w:val="008C1893"/>
    <w:rsid w:val="008E0F40"/>
    <w:rsid w:val="008F38C4"/>
    <w:rsid w:val="008F7D05"/>
    <w:rsid w:val="009941D3"/>
    <w:rsid w:val="00997F4D"/>
    <w:rsid w:val="00A94DBB"/>
    <w:rsid w:val="00AF2164"/>
    <w:rsid w:val="00B20EE3"/>
    <w:rsid w:val="00BE4E7F"/>
    <w:rsid w:val="00E8713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3D5A0-A9D5-4EA2-8B73-998074A5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1C2"/>
  </w:style>
  <w:style w:type="paragraph" w:styleId="Titre1">
    <w:name w:val="heading 1"/>
    <w:basedOn w:val="Normal"/>
    <w:next w:val="Normal"/>
    <w:link w:val="Titre1Car"/>
    <w:uiPriority w:val="9"/>
    <w:qFormat/>
    <w:rsid w:val="00E871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1D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1D5F"/>
  </w:style>
  <w:style w:type="paragraph" w:styleId="Pieddepage">
    <w:name w:val="footer"/>
    <w:basedOn w:val="Normal"/>
    <w:link w:val="PieddepageCar"/>
    <w:uiPriority w:val="99"/>
    <w:unhideWhenUsed/>
    <w:rsid w:val="00691D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1D5F"/>
  </w:style>
  <w:style w:type="paragraph" w:styleId="Textedebulles">
    <w:name w:val="Balloon Text"/>
    <w:basedOn w:val="Normal"/>
    <w:link w:val="TextedebullesCar"/>
    <w:uiPriority w:val="99"/>
    <w:semiHidden/>
    <w:unhideWhenUsed/>
    <w:rsid w:val="00691D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D5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364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64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8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E87136"/>
  </w:style>
  <w:style w:type="table" w:styleId="Grilledutableau">
    <w:name w:val="Table Grid"/>
    <w:basedOn w:val="TableauNormal"/>
    <w:uiPriority w:val="59"/>
    <w:rsid w:val="000207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C178B231344327821EBB7040B3A4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BFE8CC-D361-4D3B-8CA1-E3899F703030}"/>
      </w:docPartPr>
      <w:docPartBody>
        <w:p w:rsidR="004A31C5" w:rsidRDefault="00B16ABC" w:rsidP="00B16ABC">
          <w:pPr>
            <w:pStyle w:val="63C178B231344327821EBB7040B3A4CD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AA8552AE0E434C4BAD2BC9515DC33E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EEB84B-D239-4053-BDC3-A6C78E748CF5}"/>
      </w:docPartPr>
      <w:docPartBody>
        <w:p w:rsidR="004A31C5" w:rsidRDefault="00B16ABC" w:rsidP="00B16ABC">
          <w:pPr>
            <w:pStyle w:val="AA8552AE0E434C4BAD2BC9515DC33E12"/>
          </w:pPr>
          <w:r>
            <w:rPr>
              <w:color w:val="5B9BD5" w:themeColor="accent1"/>
            </w:rPr>
            <w:t>[Tapez le sous-titre du document]</w:t>
          </w:r>
        </w:p>
      </w:docPartBody>
    </w:docPart>
    <w:docPart>
      <w:docPartPr>
        <w:name w:val="C07DEA09628544FD8A630FC746E0A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86041-2188-48CB-8808-C6966C2276B2}"/>
      </w:docPartPr>
      <w:docPartBody>
        <w:p w:rsidR="004A31C5" w:rsidRDefault="00B16ABC" w:rsidP="00B16ABC">
          <w:pPr>
            <w:pStyle w:val="C07DEA09628544FD8A630FC746E0AB64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6ABC"/>
    <w:rsid w:val="002C000A"/>
    <w:rsid w:val="004A31C5"/>
    <w:rsid w:val="00B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C178B231344327821EBB7040B3A4CD">
    <w:name w:val="63C178B231344327821EBB7040B3A4CD"/>
    <w:rsid w:val="00B16ABC"/>
  </w:style>
  <w:style w:type="paragraph" w:customStyle="1" w:styleId="AA8552AE0E434C4BAD2BC9515DC33E12">
    <w:name w:val="AA8552AE0E434C4BAD2BC9515DC33E12"/>
    <w:rsid w:val="00B16ABC"/>
  </w:style>
  <w:style w:type="paragraph" w:customStyle="1" w:styleId="C07DEA09628544FD8A630FC746E0AB64">
    <w:name w:val="C07DEA09628544FD8A630FC746E0AB64"/>
    <w:rsid w:val="00B16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7CDA-9842-4710-8A1A-64B92260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Méthodologie de la production d’applications</vt:lpstr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Méthodologie de la production d’applications</dc:title>
  <dc:subject>Projet : EduNote</dc:subject>
  <dc:creator>Equipe Alpha: Livio CHAN-TUNG, François DINH, Marina SANDIRAMOURTY, Garthigan SIVAKUMAR</dc:creator>
  <cp:lastModifiedBy>seb</cp:lastModifiedBy>
  <cp:revision>3</cp:revision>
  <dcterms:created xsi:type="dcterms:W3CDTF">2015-01-09T11:52:00Z</dcterms:created>
  <dcterms:modified xsi:type="dcterms:W3CDTF">2015-01-09T11:53:00Z</dcterms:modified>
</cp:coreProperties>
</file>