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shd w:val="clear" w:color="auto" w:fill="FFFFFF"/>
        <w:tblCellMar>
          <w:left w:w="0" w:type="dxa"/>
          <w:right w:w="0" w:type="dxa"/>
        </w:tblCellMar>
        <w:tblLook w:val="04A0" w:firstRow="1" w:lastRow="0" w:firstColumn="1" w:lastColumn="0" w:noHBand="0" w:noVBand="1"/>
      </w:tblPr>
      <w:tblGrid>
        <w:gridCol w:w="4680"/>
        <w:gridCol w:w="4680"/>
      </w:tblGrid>
      <w:tr w:rsidR="00F154CD" w:rsidRPr="0096324D" w14:paraId="066D7BAB" w14:textId="77777777" w:rsidTr="00F154CD">
        <w:tc>
          <w:tcPr>
            <w:tcW w:w="4428" w:type="dxa"/>
            <w:shd w:val="clear" w:color="auto" w:fill="FFFFFF"/>
            <w:tcMar>
              <w:top w:w="0" w:type="dxa"/>
              <w:left w:w="108" w:type="dxa"/>
              <w:bottom w:w="0" w:type="dxa"/>
              <w:right w:w="108" w:type="dxa"/>
            </w:tcMar>
            <w:hideMark/>
          </w:tcPr>
          <w:p w14:paraId="3D6CD73E" w14:textId="23C9C67A"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shd w:val="clear" w:color="auto" w:fill="FFFFFF"/>
                <w:lang w:val="vi-VN"/>
              </w:rPr>
              <w:t>Đơn vị</w:t>
            </w:r>
            <w:r w:rsidRPr="0096324D">
              <w:rPr>
                <w:rFonts w:ascii="Times New Roman" w:eastAsia="Times New Roman" w:hAnsi="Times New Roman" w:cs="Times New Roman"/>
                <w:b/>
                <w:bCs/>
                <w:color w:val="222222"/>
                <w:sz w:val="24"/>
                <w:szCs w:val="24"/>
                <w:lang w:val="vi-VN"/>
              </w:rPr>
              <w:t> báo cáo: </w:t>
            </w:r>
            <w:r w:rsidRPr="0096324D">
              <w:rPr>
                <w:rFonts w:ascii="Times New Roman" w:eastAsia="Times New Roman" w:hAnsi="Times New Roman" w:cs="Times New Roman"/>
                <w:color w:val="222222"/>
                <w:sz w:val="24"/>
                <w:szCs w:val="24"/>
                <w:lang w:val="vi-VN"/>
              </w:rPr>
              <w:t>…………………</w:t>
            </w:r>
          </w:p>
          <w:p w14:paraId="138A4D3A"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Địa chỉ:</w:t>
            </w:r>
            <w:r w:rsidRPr="0096324D">
              <w:rPr>
                <w:rFonts w:ascii="Times New Roman" w:eastAsia="Times New Roman" w:hAnsi="Times New Roman" w:cs="Times New Roman"/>
                <w:color w:val="222222"/>
                <w:sz w:val="24"/>
                <w:szCs w:val="24"/>
                <w:lang w:val="vi-VN"/>
              </w:rPr>
              <w:t> …………………………...</w:t>
            </w:r>
          </w:p>
        </w:tc>
        <w:tc>
          <w:tcPr>
            <w:tcW w:w="4428" w:type="dxa"/>
            <w:shd w:val="clear" w:color="auto" w:fill="FFFFFF"/>
            <w:tcMar>
              <w:top w:w="0" w:type="dxa"/>
              <w:left w:w="108" w:type="dxa"/>
              <w:bottom w:w="0" w:type="dxa"/>
              <w:right w:w="108" w:type="dxa"/>
            </w:tcMar>
            <w:hideMark/>
          </w:tcPr>
          <w:p w14:paraId="3BC16C88"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Mẫu số B02 - DNN</w:t>
            </w:r>
            <w:r w:rsidRPr="0096324D">
              <w:rPr>
                <w:rFonts w:ascii="Times New Roman" w:eastAsia="Times New Roman" w:hAnsi="Times New Roman" w:cs="Times New Roman"/>
                <w:color w:val="222222"/>
                <w:sz w:val="24"/>
                <w:szCs w:val="24"/>
              </w:rPr>
              <w:br/>
            </w:r>
            <w:r w:rsidRPr="0096324D">
              <w:rPr>
                <w:rFonts w:ascii="Times New Roman" w:eastAsia="Times New Roman" w:hAnsi="Times New Roman" w:cs="Times New Roman"/>
                <w:i/>
                <w:iCs/>
                <w:color w:val="222222"/>
                <w:sz w:val="24"/>
                <w:szCs w:val="24"/>
                <w:lang w:val="vi-VN"/>
              </w:rPr>
              <w:t>(Ban hành theo Thông tư số 133/2016/TT-BTC ngày 26/8/2016 của Bộ Tài chính)</w:t>
            </w:r>
          </w:p>
        </w:tc>
      </w:tr>
    </w:tbl>
    <w:p w14:paraId="312E15EE" w14:textId="77777777" w:rsidR="00F154CD" w:rsidRPr="0096324D" w:rsidRDefault="00F154CD" w:rsidP="00F154CD">
      <w:pPr>
        <w:shd w:val="clear" w:color="auto" w:fill="FFFFFF"/>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shd w:val="clear" w:color="auto" w:fill="FFFFFF"/>
          <w:lang w:val="vi-VN"/>
        </w:rPr>
        <w:t> </w:t>
      </w:r>
    </w:p>
    <w:p w14:paraId="500C17E3" w14:textId="77777777" w:rsidR="00F154CD" w:rsidRPr="0096324D" w:rsidRDefault="00F154CD" w:rsidP="00F154CD">
      <w:pPr>
        <w:shd w:val="clear" w:color="auto" w:fill="FFFFFF"/>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BÁO CÁO KẾT QUẢ HOẠT ĐỘNG KINH DOANH</w:t>
      </w:r>
    </w:p>
    <w:p w14:paraId="7AFD43CA" w14:textId="50AC6F62" w:rsidR="00F154CD" w:rsidRPr="0096324D" w:rsidRDefault="00F154CD" w:rsidP="00F154CD">
      <w:pPr>
        <w:shd w:val="clear" w:color="auto" w:fill="FFFFFF"/>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i/>
          <w:iCs/>
          <w:color w:val="222222"/>
          <w:sz w:val="24"/>
          <w:szCs w:val="24"/>
          <w:lang w:val="vi-VN"/>
        </w:rPr>
        <w:t>Năm...</w:t>
      </w:r>
    </w:p>
    <w:p w14:paraId="611EA4E7" w14:textId="77777777" w:rsidR="00F154CD" w:rsidRPr="0096324D" w:rsidRDefault="00F154CD" w:rsidP="00F154CD">
      <w:pPr>
        <w:shd w:val="clear" w:color="auto" w:fill="FFFFFF"/>
        <w:spacing w:before="120" w:after="0" w:line="300" w:lineRule="atLeast"/>
        <w:jc w:val="right"/>
        <w:rPr>
          <w:rFonts w:ascii="Times New Roman" w:eastAsia="Times New Roman" w:hAnsi="Times New Roman" w:cs="Times New Roman"/>
          <w:color w:val="222222"/>
          <w:sz w:val="24"/>
          <w:szCs w:val="24"/>
        </w:rPr>
      </w:pPr>
      <w:r w:rsidRPr="0096324D">
        <w:rPr>
          <w:rFonts w:ascii="Times New Roman" w:eastAsia="Times New Roman" w:hAnsi="Times New Roman" w:cs="Times New Roman"/>
          <w:i/>
          <w:iCs/>
          <w:color w:val="222222"/>
          <w:sz w:val="24"/>
          <w:szCs w:val="24"/>
          <w:lang w:val="vi-VN"/>
        </w:rPr>
        <w:t>Đơn vị tính: ………….</w:t>
      </w:r>
    </w:p>
    <w:tbl>
      <w:tblPr>
        <w:tblW w:w="5000" w:type="pct"/>
        <w:shd w:val="clear" w:color="auto" w:fill="FFFFFF"/>
        <w:tblCellMar>
          <w:left w:w="0" w:type="dxa"/>
          <w:right w:w="0" w:type="dxa"/>
        </w:tblCellMar>
        <w:tblLook w:val="04A0" w:firstRow="1" w:lastRow="0" w:firstColumn="1" w:lastColumn="0" w:noHBand="0" w:noVBand="1"/>
      </w:tblPr>
      <w:tblGrid>
        <w:gridCol w:w="5680"/>
        <w:gridCol w:w="770"/>
        <w:gridCol w:w="1156"/>
        <w:gridCol w:w="867"/>
        <w:gridCol w:w="867"/>
      </w:tblGrid>
      <w:tr w:rsidR="00F154CD" w:rsidRPr="0096324D" w14:paraId="5E5CAA41" w14:textId="77777777" w:rsidTr="00F154CD">
        <w:tc>
          <w:tcPr>
            <w:tcW w:w="2950" w:type="pct"/>
            <w:tcBorders>
              <w:top w:val="single" w:sz="8" w:space="0" w:color="auto"/>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14:paraId="6FA909F5"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CHỈ TIÊU</w:t>
            </w:r>
          </w:p>
        </w:tc>
        <w:tc>
          <w:tcPr>
            <w:tcW w:w="400" w:type="pct"/>
            <w:tcBorders>
              <w:top w:val="single" w:sz="8" w:space="0" w:color="auto"/>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14:paraId="42EFE641"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Mã số</w:t>
            </w:r>
          </w:p>
        </w:tc>
        <w:tc>
          <w:tcPr>
            <w:tcW w:w="600" w:type="pct"/>
            <w:tcBorders>
              <w:top w:val="single" w:sz="8" w:space="0" w:color="auto"/>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14:paraId="086114F9"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Thuyết minh</w:t>
            </w:r>
          </w:p>
        </w:tc>
        <w:tc>
          <w:tcPr>
            <w:tcW w:w="450" w:type="pct"/>
            <w:tcBorders>
              <w:top w:val="single" w:sz="8" w:space="0" w:color="auto"/>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14:paraId="0F6E4144"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Năm nay</w:t>
            </w:r>
          </w:p>
        </w:tc>
        <w:tc>
          <w:tcPr>
            <w:tcW w:w="450" w:type="pct"/>
            <w:tcBorders>
              <w:top w:val="single" w:sz="8" w:space="0" w:color="auto"/>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14:paraId="13CA9902"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Năm trước</w:t>
            </w:r>
          </w:p>
        </w:tc>
      </w:tr>
      <w:tr w:rsidR="00F154CD" w:rsidRPr="0096324D" w14:paraId="29E2C5BA" w14:textId="77777777" w:rsidTr="00F154CD">
        <w:tc>
          <w:tcPr>
            <w:tcW w:w="2950"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23FC7939"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1</w:t>
            </w:r>
          </w:p>
        </w:tc>
        <w:tc>
          <w:tcPr>
            <w:tcW w:w="400" w:type="pct"/>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14:paraId="27C351FB"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2</w:t>
            </w:r>
          </w:p>
        </w:tc>
        <w:tc>
          <w:tcPr>
            <w:tcW w:w="600" w:type="pct"/>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14:paraId="0B2CCE99"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3</w:t>
            </w:r>
          </w:p>
        </w:tc>
        <w:tc>
          <w:tcPr>
            <w:tcW w:w="450" w:type="pct"/>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14:paraId="50FE70D7"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4</w:t>
            </w:r>
          </w:p>
        </w:tc>
        <w:tc>
          <w:tcPr>
            <w:tcW w:w="450" w:type="pct"/>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14:paraId="4C3BB6DB"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5</w:t>
            </w:r>
          </w:p>
        </w:tc>
      </w:tr>
      <w:tr w:rsidR="00F154CD" w:rsidRPr="0096324D" w14:paraId="61A68B61"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7BC8460F"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1. Doanh thu bán hàng và cung cấp dịch vụ</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4D34B751"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01</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7A6980A7"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3C798BE4"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1DF8822C"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5B3B3CF8"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4D3DE752"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2. Các khoản giảm trừ doanh thu</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5AE021E2"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02</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6380C6EC"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5E5C342F"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124AD0DC"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71907873"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0A9EE704"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3. Doanh thu thuần về bán hàng và cung cấp dịch vụ (10= 01-02)</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0D112DAB"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10</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6711A8D9"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2B8781B9"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08885779"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74405AFA"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4E69B628"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4. Giá vốn hàng bán</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487E0967"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11</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263B8B56"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555D30B1"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7321D6F5"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0E8DCE83"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63EF3143"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5. Lợi nhuận gộp về bán hàng và cung cấp dịch vụ (20=10-11)</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6A41CEB3"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20</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79A3906D"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12E898EA"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003F1178"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5D42FF4E"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7138279E"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6. Doanh thu hoạt động tài chính</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1254D12B"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21</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5AE9128C"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3A7959FB"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5C7DB2D8"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36A4CDBC"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6E493052"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7. Chi phí tài chính</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08CFA397"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22</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20C39D9E"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0B826E00"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25C2A0F0"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65D25995"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6B758820"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i/>
                <w:iCs/>
                <w:color w:val="222222"/>
                <w:sz w:val="24"/>
                <w:szCs w:val="24"/>
                <w:lang w:val="vi-VN"/>
              </w:rPr>
              <w:t>- Trong đó:</w:t>
            </w:r>
            <w:r w:rsidRPr="0096324D">
              <w:rPr>
                <w:rFonts w:ascii="Times New Roman" w:eastAsia="Times New Roman" w:hAnsi="Times New Roman" w:cs="Times New Roman"/>
                <w:color w:val="222222"/>
                <w:sz w:val="24"/>
                <w:szCs w:val="24"/>
                <w:lang w:val="vi-VN"/>
              </w:rPr>
              <w:t> Chi phí lãi vay</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16F423DF"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23</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2F10D963"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3470675C"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5739F755"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0FDD5383"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51C3A3F0"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8. Chi phí quản lý kinh doanh</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5974FCDC"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24</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7815797B"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6AE263A9"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0A162D87"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139C2D1A"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38D9764C"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9. Lợi nhuận thuần từ hoạt động kinh doanh</w:t>
            </w:r>
            <w:r w:rsidRPr="0096324D">
              <w:rPr>
                <w:rFonts w:ascii="Times New Roman" w:eastAsia="Times New Roman" w:hAnsi="Times New Roman" w:cs="Times New Roman"/>
                <w:b/>
                <w:bCs/>
                <w:color w:val="222222"/>
                <w:sz w:val="24"/>
                <w:szCs w:val="24"/>
                <w:lang w:val="vi-VN"/>
              </w:rPr>
              <w:br/>
              <w:t>(30 = 20 + 21 - 22 - 24)</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099C13CF"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30</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43B0A9A4"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6B68D051"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2F0CA82A"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54B4BFB0"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697AE9C0"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10. Thu nhập khác</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2B666A81"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31</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1310A517"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009A2F1D"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360E1126"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27F4AB91"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352AA2EC"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11. Chi phí khác</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3FB9055C"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32</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380F7B28"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44F4741D"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71175A6B"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4068FD89"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70669458"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12. Lợi nhuận khác (40 = 31 - 32)</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2A55D66D"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40</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3A0FE126"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0E3D4892"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6015D3BE"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3BE0C666"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16D33E9F"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13. Tổng lợi nhuận kế toán trước thuế (50 = 30 + 40)</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41162909"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50</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0A311EDB"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19797035"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62D26104"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43E19D22" w14:textId="77777777" w:rsidTr="00F154CD">
        <w:tc>
          <w:tcPr>
            <w:tcW w:w="2950" w:type="pct"/>
            <w:tcBorders>
              <w:top w:val="nil"/>
              <w:left w:val="single" w:sz="8" w:space="0" w:color="auto"/>
              <w:bottom w:val="nil"/>
              <w:right w:val="single" w:sz="8" w:space="0" w:color="auto"/>
            </w:tcBorders>
            <w:shd w:val="clear" w:color="auto" w:fill="FFFFFF"/>
            <w:tcMar>
              <w:top w:w="0" w:type="dxa"/>
              <w:left w:w="115" w:type="dxa"/>
              <w:bottom w:w="0" w:type="dxa"/>
              <w:right w:w="115" w:type="dxa"/>
            </w:tcMar>
            <w:hideMark/>
          </w:tcPr>
          <w:p w14:paraId="3927F8C4"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14. Chi phí thuế TNDN</w:t>
            </w:r>
          </w:p>
        </w:tc>
        <w:tc>
          <w:tcPr>
            <w:tcW w:w="4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4D7F5C81"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51</w:t>
            </w:r>
          </w:p>
        </w:tc>
        <w:tc>
          <w:tcPr>
            <w:tcW w:w="60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2A0CB0E2"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43EA96C8"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nil"/>
              <w:right w:val="single" w:sz="8" w:space="0" w:color="auto"/>
            </w:tcBorders>
            <w:shd w:val="clear" w:color="auto" w:fill="FFFFFF"/>
            <w:tcMar>
              <w:top w:w="0" w:type="dxa"/>
              <w:left w:w="115" w:type="dxa"/>
              <w:bottom w:w="0" w:type="dxa"/>
              <w:right w:w="115" w:type="dxa"/>
            </w:tcMar>
            <w:hideMark/>
          </w:tcPr>
          <w:p w14:paraId="19A757D7"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r w:rsidR="00F154CD" w:rsidRPr="0096324D" w14:paraId="69012B49" w14:textId="77777777" w:rsidTr="00F154CD">
        <w:tc>
          <w:tcPr>
            <w:tcW w:w="2950"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41560CE0" w14:textId="77777777" w:rsidR="00F154CD" w:rsidRPr="0096324D" w:rsidRDefault="00F154CD" w:rsidP="00F154CD">
            <w:pPr>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15. Lợi nhuận sau thuế thu nhập doanh nghiệp</w:t>
            </w:r>
            <w:r w:rsidRPr="0096324D">
              <w:rPr>
                <w:rFonts w:ascii="Times New Roman" w:eastAsia="Times New Roman" w:hAnsi="Times New Roman" w:cs="Times New Roman"/>
                <w:b/>
                <w:bCs/>
                <w:color w:val="222222"/>
                <w:sz w:val="24"/>
                <w:szCs w:val="24"/>
                <w:lang w:val="vi-VN"/>
              </w:rPr>
              <w:br/>
              <w:t>(60=50 - 51)</w:t>
            </w:r>
          </w:p>
        </w:tc>
        <w:tc>
          <w:tcPr>
            <w:tcW w:w="400" w:type="pct"/>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14:paraId="1D38B9F4"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color w:val="222222"/>
                <w:sz w:val="24"/>
                <w:szCs w:val="24"/>
                <w:lang w:val="vi-VN"/>
              </w:rPr>
              <w:t>60</w:t>
            </w:r>
          </w:p>
        </w:tc>
        <w:tc>
          <w:tcPr>
            <w:tcW w:w="600" w:type="pct"/>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14:paraId="2442918C"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14:paraId="28D65B69"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c>
          <w:tcPr>
            <w:tcW w:w="450" w:type="pct"/>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14:paraId="427DA3C9"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c>
      </w:tr>
    </w:tbl>
    <w:p w14:paraId="6CE6847B" w14:textId="77777777" w:rsidR="00F154CD" w:rsidRPr="0096324D" w:rsidRDefault="00F154CD" w:rsidP="00F154CD">
      <w:pPr>
        <w:shd w:val="clear" w:color="auto" w:fill="FFFFFF"/>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lang w:val="vi-VN"/>
        </w:rPr>
        <w:t> </w:t>
      </w:r>
    </w:p>
    <w:tbl>
      <w:tblPr>
        <w:tblW w:w="5000" w:type="pct"/>
        <w:shd w:val="clear" w:color="auto" w:fill="FFFFFF"/>
        <w:tblCellMar>
          <w:left w:w="0" w:type="dxa"/>
          <w:right w:w="0" w:type="dxa"/>
        </w:tblCellMar>
        <w:tblLook w:val="04A0" w:firstRow="1" w:lastRow="0" w:firstColumn="1" w:lastColumn="0" w:noHBand="0" w:noVBand="1"/>
      </w:tblPr>
      <w:tblGrid>
        <w:gridCol w:w="2397"/>
        <w:gridCol w:w="2790"/>
        <w:gridCol w:w="4173"/>
      </w:tblGrid>
      <w:tr w:rsidR="00F154CD" w:rsidRPr="0096324D" w14:paraId="15C4E263" w14:textId="77777777" w:rsidTr="00F154CD">
        <w:tc>
          <w:tcPr>
            <w:tcW w:w="2268" w:type="dxa"/>
            <w:shd w:val="clear" w:color="auto" w:fill="FFFFFF"/>
            <w:tcMar>
              <w:top w:w="0" w:type="dxa"/>
              <w:left w:w="108" w:type="dxa"/>
              <w:bottom w:w="0" w:type="dxa"/>
              <w:right w:w="108" w:type="dxa"/>
            </w:tcMar>
            <w:hideMark/>
          </w:tcPr>
          <w:p w14:paraId="62755147"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rPr>
              <w:lastRenderedPageBreak/>
              <w:br/>
            </w:r>
            <w:r w:rsidRPr="0096324D">
              <w:rPr>
                <w:rFonts w:ascii="Times New Roman" w:eastAsia="Times New Roman" w:hAnsi="Times New Roman" w:cs="Times New Roman"/>
                <w:b/>
                <w:bCs/>
                <w:color w:val="222222"/>
                <w:sz w:val="24"/>
                <w:szCs w:val="24"/>
                <w:lang w:val="vi-VN"/>
              </w:rPr>
              <w:t>NGƯỜI LẬP BIỂU</w:t>
            </w:r>
            <w:r w:rsidRPr="0096324D">
              <w:rPr>
                <w:rFonts w:ascii="Times New Roman" w:eastAsia="Times New Roman" w:hAnsi="Times New Roman" w:cs="Times New Roman"/>
                <w:color w:val="222222"/>
                <w:sz w:val="24"/>
                <w:szCs w:val="24"/>
                <w:lang w:val="vi-VN"/>
              </w:rPr>
              <w:br/>
            </w:r>
            <w:r w:rsidRPr="0096324D">
              <w:rPr>
                <w:rFonts w:ascii="Times New Roman" w:eastAsia="Times New Roman" w:hAnsi="Times New Roman" w:cs="Times New Roman"/>
                <w:i/>
                <w:iCs/>
                <w:color w:val="222222"/>
                <w:sz w:val="24"/>
                <w:szCs w:val="24"/>
                <w:lang w:val="vi-VN"/>
              </w:rPr>
              <w:t>(Ký, họ tên)</w:t>
            </w:r>
          </w:p>
        </w:tc>
        <w:tc>
          <w:tcPr>
            <w:tcW w:w="2640" w:type="dxa"/>
            <w:shd w:val="clear" w:color="auto" w:fill="FFFFFF"/>
            <w:tcMar>
              <w:top w:w="0" w:type="dxa"/>
              <w:left w:w="108" w:type="dxa"/>
              <w:bottom w:w="0" w:type="dxa"/>
              <w:right w:w="108" w:type="dxa"/>
            </w:tcMar>
            <w:hideMark/>
          </w:tcPr>
          <w:p w14:paraId="49BBEE87"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color w:val="222222"/>
                <w:sz w:val="24"/>
                <w:szCs w:val="24"/>
              </w:rPr>
              <w:br/>
            </w:r>
            <w:r w:rsidRPr="0096324D">
              <w:rPr>
                <w:rFonts w:ascii="Times New Roman" w:eastAsia="Times New Roman" w:hAnsi="Times New Roman" w:cs="Times New Roman"/>
                <w:b/>
                <w:bCs/>
                <w:color w:val="222222"/>
                <w:sz w:val="24"/>
                <w:szCs w:val="24"/>
                <w:lang w:val="vi-VN"/>
              </w:rPr>
              <w:t>KẾ TOÁN TRƯỞNG</w:t>
            </w:r>
            <w:r w:rsidRPr="0096324D">
              <w:rPr>
                <w:rFonts w:ascii="Times New Roman" w:eastAsia="Times New Roman" w:hAnsi="Times New Roman" w:cs="Times New Roman"/>
                <w:color w:val="222222"/>
                <w:sz w:val="24"/>
                <w:szCs w:val="24"/>
                <w:lang w:val="vi-VN"/>
              </w:rPr>
              <w:br/>
            </w:r>
            <w:r w:rsidRPr="0096324D">
              <w:rPr>
                <w:rFonts w:ascii="Times New Roman" w:eastAsia="Times New Roman" w:hAnsi="Times New Roman" w:cs="Times New Roman"/>
                <w:i/>
                <w:iCs/>
                <w:color w:val="222222"/>
                <w:sz w:val="24"/>
                <w:szCs w:val="24"/>
                <w:lang w:val="vi-VN"/>
              </w:rPr>
              <w:t>(Ký, họ tên)</w:t>
            </w:r>
          </w:p>
        </w:tc>
        <w:tc>
          <w:tcPr>
            <w:tcW w:w="3948" w:type="dxa"/>
            <w:shd w:val="clear" w:color="auto" w:fill="FFFFFF"/>
            <w:tcMar>
              <w:top w:w="0" w:type="dxa"/>
              <w:left w:w="108" w:type="dxa"/>
              <w:bottom w:w="0" w:type="dxa"/>
              <w:right w:w="108" w:type="dxa"/>
            </w:tcMar>
            <w:hideMark/>
          </w:tcPr>
          <w:p w14:paraId="49BA93CC" w14:textId="77777777" w:rsidR="00F154CD" w:rsidRPr="0096324D" w:rsidRDefault="00F154CD" w:rsidP="00F154CD">
            <w:pPr>
              <w:spacing w:before="120" w:after="0" w:line="300" w:lineRule="atLeast"/>
              <w:jc w:val="center"/>
              <w:rPr>
                <w:rFonts w:ascii="Times New Roman" w:eastAsia="Times New Roman" w:hAnsi="Times New Roman" w:cs="Times New Roman"/>
                <w:color w:val="222222"/>
                <w:sz w:val="24"/>
                <w:szCs w:val="24"/>
              </w:rPr>
            </w:pPr>
            <w:r w:rsidRPr="0096324D">
              <w:rPr>
                <w:rFonts w:ascii="Times New Roman" w:eastAsia="Times New Roman" w:hAnsi="Times New Roman" w:cs="Times New Roman"/>
                <w:i/>
                <w:iCs/>
                <w:color w:val="222222"/>
                <w:sz w:val="24"/>
                <w:szCs w:val="24"/>
                <w:lang w:val="vi-VN"/>
              </w:rPr>
              <w:t>Lập, ngày ... tháng ... năm ...</w:t>
            </w:r>
            <w:r w:rsidRPr="0096324D">
              <w:rPr>
                <w:rFonts w:ascii="Times New Roman" w:eastAsia="Times New Roman" w:hAnsi="Times New Roman" w:cs="Times New Roman"/>
                <w:color w:val="222222"/>
                <w:sz w:val="24"/>
                <w:szCs w:val="24"/>
              </w:rPr>
              <w:br/>
            </w:r>
            <w:r w:rsidRPr="0096324D">
              <w:rPr>
                <w:rFonts w:ascii="Times New Roman" w:eastAsia="Times New Roman" w:hAnsi="Times New Roman" w:cs="Times New Roman"/>
                <w:b/>
                <w:bCs/>
                <w:color w:val="222222"/>
                <w:sz w:val="24"/>
                <w:szCs w:val="24"/>
                <w:lang w:val="vi-VN"/>
              </w:rPr>
              <w:t>NGƯỜI ĐẠI DIỆN THEO PHÁP LUẬT</w:t>
            </w:r>
            <w:r w:rsidRPr="0096324D">
              <w:rPr>
                <w:rFonts w:ascii="Times New Roman" w:eastAsia="Times New Roman" w:hAnsi="Times New Roman" w:cs="Times New Roman"/>
                <w:color w:val="222222"/>
                <w:sz w:val="24"/>
                <w:szCs w:val="24"/>
                <w:lang w:val="vi-VN"/>
              </w:rPr>
              <w:br/>
            </w:r>
            <w:r w:rsidRPr="0096324D">
              <w:rPr>
                <w:rFonts w:ascii="Times New Roman" w:eastAsia="Times New Roman" w:hAnsi="Times New Roman" w:cs="Times New Roman"/>
                <w:i/>
                <w:iCs/>
                <w:color w:val="222222"/>
                <w:sz w:val="24"/>
                <w:szCs w:val="24"/>
                <w:lang w:val="vi-VN"/>
              </w:rPr>
              <w:t>(Ký, họ tên, đóng dấu)</w:t>
            </w:r>
          </w:p>
        </w:tc>
      </w:tr>
    </w:tbl>
    <w:p w14:paraId="3D2DAB4F" w14:textId="77777777" w:rsidR="00F154CD" w:rsidRPr="0096324D" w:rsidRDefault="00F154CD" w:rsidP="00F154CD">
      <w:pPr>
        <w:shd w:val="clear" w:color="auto" w:fill="FFFFFF"/>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b/>
          <w:bCs/>
          <w:i/>
          <w:iCs/>
          <w:color w:val="222222"/>
          <w:sz w:val="24"/>
          <w:szCs w:val="24"/>
          <w:lang w:val="vi-VN"/>
        </w:rPr>
        <w:t>Ghi chú:</w:t>
      </w:r>
    </w:p>
    <w:p w14:paraId="1C11CA25" w14:textId="77777777" w:rsidR="00F154CD" w:rsidRPr="0096324D" w:rsidRDefault="00F154CD" w:rsidP="00F154CD">
      <w:pPr>
        <w:shd w:val="clear" w:color="auto" w:fill="FFFFFF"/>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i/>
          <w:iCs/>
          <w:color w:val="222222"/>
          <w:sz w:val="24"/>
          <w:szCs w:val="24"/>
          <w:lang w:val="vi-VN"/>
        </w:rPr>
        <w:t>(1) Những chỉ tiêu không có số liệu được miễn trình bày nhưng không được đánh lại “Mã số” chỉ tiêu.</w:t>
      </w:r>
    </w:p>
    <w:p w14:paraId="7184BC1D" w14:textId="77777777" w:rsidR="00F154CD" w:rsidRPr="0096324D" w:rsidRDefault="00F154CD" w:rsidP="00F154CD">
      <w:pPr>
        <w:shd w:val="clear" w:color="auto" w:fill="FFFFFF"/>
        <w:spacing w:before="120" w:after="0" w:line="300" w:lineRule="atLeast"/>
        <w:rPr>
          <w:rFonts w:ascii="Times New Roman" w:eastAsia="Times New Roman" w:hAnsi="Times New Roman" w:cs="Times New Roman"/>
          <w:color w:val="222222"/>
          <w:sz w:val="24"/>
          <w:szCs w:val="24"/>
        </w:rPr>
      </w:pPr>
      <w:r w:rsidRPr="0096324D">
        <w:rPr>
          <w:rFonts w:ascii="Times New Roman" w:eastAsia="Times New Roman" w:hAnsi="Times New Roman" w:cs="Times New Roman"/>
          <w:i/>
          <w:iCs/>
          <w:color w:val="222222"/>
          <w:sz w:val="24"/>
          <w:szCs w:val="24"/>
          <w:lang w:val="vi-VN"/>
        </w:rPr>
        <w:t>(2) Đối với trường hợp thuê dịch vụ làm kế toán, làm kế toán trưởng thì phải ghi rõ số Giấy chứng nhận đăng ký hành nghề dịch vụ kế toán, tên đơn vị cung </w:t>
      </w:r>
      <w:r w:rsidRPr="0096324D">
        <w:rPr>
          <w:rFonts w:ascii="Times New Roman" w:eastAsia="Times New Roman" w:hAnsi="Times New Roman" w:cs="Times New Roman"/>
          <w:i/>
          <w:iCs/>
          <w:color w:val="222222"/>
          <w:sz w:val="24"/>
          <w:szCs w:val="24"/>
          <w:shd w:val="clear" w:color="auto" w:fill="FFFFFF"/>
          <w:lang w:val="vi-VN"/>
        </w:rPr>
        <w:t>cấp</w:t>
      </w:r>
      <w:r w:rsidRPr="0096324D">
        <w:rPr>
          <w:rFonts w:ascii="Times New Roman" w:eastAsia="Times New Roman" w:hAnsi="Times New Roman" w:cs="Times New Roman"/>
          <w:i/>
          <w:iCs/>
          <w:color w:val="222222"/>
          <w:sz w:val="24"/>
          <w:szCs w:val="24"/>
          <w:lang w:val="vi-VN"/>
        </w:rPr>
        <w:t> dịch vụ kế toán.</w:t>
      </w:r>
    </w:p>
    <w:p w14:paraId="4A49A986" w14:textId="77777777" w:rsidR="00887E9F" w:rsidRPr="0096324D" w:rsidRDefault="00887E9F">
      <w:pPr>
        <w:rPr>
          <w:rFonts w:ascii="Times New Roman" w:hAnsi="Times New Roman" w:cs="Times New Roman"/>
          <w:sz w:val="24"/>
          <w:szCs w:val="24"/>
        </w:rPr>
      </w:pPr>
    </w:p>
    <w:sectPr w:rsidR="00887E9F" w:rsidRPr="0096324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48B3F" w14:textId="77777777" w:rsidR="00421671" w:rsidRDefault="00421671" w:rsidP="002356A8">
      <w:pPr>
        <w:spacing w:after="0" w:line="240" w:lineRule="auto"/>
      </w:pPr>
      <w:r>
        <w:separator/>
      </w:r>
    </w:p>
  </w:endnote>
  <w:endnote w:type="continuationSeparator" w:id="0">
    <w:p w14:paraId="3DF11ECB" w14:textId="77777777" w:rsidR="00421671" w:rsidRDefault="00421671" w:rsidP="00235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F2365" w14:textId="77777777" w:rsidR="002356A8" w:rsidRDefault="00235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53F1" w14:textId="77777777" w:rsidR="002356A8" w:rsidRDefault="00235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C4A0" w14:textId="77777777" w:rsidR="002356A8" w:rsidRDefault="00235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9732C" w14:textId="77777777" w:rsidR="00421671" w:rsidRDefault="00421671" w:rsidP="002356A8">
      <w:pPr>
        <w:spacing w:after="0" w:line="240" w:lineRule="auto"/>
      </w:pPr>
      <w:r>
        <w:separator/>
      </w:r>
    </w:p>
  </w:footnote>
  <w:footnote w:type="continuationSeparator" w:id="0">
    <w:p w14:paraId="66C27562" w14:textId="77777777" w:rsidR="00421671" w:rsidRDefault="00421671" w:rsidP="00235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6F31" w14:textId="724E7C63" w:rsidR="002356A8" w:rsidRDefault="002356A8">
    <w:pPr>
      <w:pStyle w:val="Header"/>
    </w:pPr>
    <w:r>
      <w:rPr>
        <w:noProof/>
      </w:rPr>
      <w:pict w14:anchorId="4806D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7.05pt;height:149.5pt;z-index:-251657216;mso-position-horizontal:center;mso-position-horizontal-relative:margin;mso-position-vertical:center;mso-position-vertical-relative:margin" o:allowincell="f">
          <v:imagedata r:id="rId1" o:title="logo-ke-toan"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E315" w14:textId="4964B149" w:rsidR="002356A8" w:rsidRDefault="002356A8">
    <w:pPr>
      <w:pStyle w:val="Header"/>
    </w:pPr>
    <w:r>
      <w:rPr>
        <w:noProof/>
      </w:rPr>
      <w:pict w14:anchorId="36F20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67.05pt;height:149.5pt;z-index:-251656192;mso-position-horizontal:center;mso-position-horizontal-relative:margin;mso-position-vertical:center;mso-position-vertical-relative:margin" o:allowincell="f">
          <v:imagedata r:id="rId1" o:title="logo-ke-toan"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D54B4" w14:textId="4DD7E564" w:rsidR="002356A8" w:rsidRDefault="002356A8">
    <w:pPr>
      <w:pStyle w:val="Header"/>
    </w:pPr>
    <w:r>
      <w:rPr>
        <w:noProof/>
      </w:rPr>
      <w:pict w14:anchorId="6E87FE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67.05pt;height:149.5pt;z-index:-251658240;mso-position-horizontal:center;mso-position-horizontal-relative:margin;mso-position-vertical:center;mso-position-vertical-relative:margin" o:allowincell="f">
          <v:imagedata r:id="rId1" o:title="logo-ke-toan"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CD"/>
    <w:rsid w:val="002356A8"/>
    <w:rsid w:val="00421671"/>
    <w:rsid w:val="005531F4"/>
    <w:rsid w:val="00641991"/>
    <w:rsid w:val="00887E9F"/>
    <w:rsid w:val="0096324D"/>
    <w:rsid w:val="00A136FB"/>
    <w:rsid w:val="00F1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01CD9"/>
  <w15:chartTrackingRefBased/>
  <w15:docId w15:val="{9EA37825-219A-4352-96AB-DE551852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6A8"/>
  </w:style>
  <w:style w:type="paragraph" w:styleId="Footer">
    <w:name w:val="footer"/>
    <w:basedOn w:val="Normal"/>
    <w:link w:val="FooterChar"/>
    <w:uiPriority w:val="99"/>
    <w:unhideWhenUsed/>
    <w:rsid w:val="00235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anh hoang</dc:creator>
  <cp:keywords/>
  <dc:description/>
  <cp:lastModifiedBy>Hà</cp:lastModifiedBy>
  <cp:revision>2</cp:revision>
  <dcterms:created xsi:type="dcterms:W3CDTF">2023-08-23T07:30:00Z</dcterms:created>
  <dcterms:modified xsi:type="dcterms:W3CDTF">2023-08-23T07:30:00Z</dcterms:modified>
</cp:coreProperties>
</file>