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2A4A"/>
          <w:sz w:val="32"/>
          <w:szCs w:val="32"/>
        </w:rPr>
        <w:t xml:space="preserve">TÀI LIỆU KỸ THUẬT — HỎI ĐÁP KÈM MÃ NGUỒN</w:t>
      </w:r>
    </w:p>
    <w:p>
      <w:pPr>
        <w:spacing w:after="40"/>
        <w:jc w:val="center"/>
      </w:pPr>
      <w:r>
        <w:rPr>
          <w:i/>
          <w:iCs/>
          <w:color w:val="1E293B"/>
          <w:sz w:val="21"/>
          <w:szCs w:val="21"/>
        </w:rPr>
        <w:t xml:space="preserve">Dữ liệu train · Phân tích câu hỏi · Chỉ mục vector · Đồ thị Neo4j · Luồng route → hành động → kết quả</w:t>
      </w:r>
    </w:p>
    <w:p>
      <w:pPr>
        <w:spacing w:after="200"/>
        <w:jc w:val="center"/>
      </w:pPr>
      <w:r>
        <w:rPr>
          <w:color w:val="5A6B7B"/>
          <w:sz w:val="19"/>
          <w:szCs w:val="19"/>
        </w:rPr>
        <w:t xml:space="preserve">Nguyễn Đình Thành · 20225670 — trích dẫn trực tiếp từ mã nguồn đồ án</w:t>
      </w:r>
    </w:p>
    <w:p>
      <w:pPr>
        <w:pStyle w:val="Heading1"/>
      </w:pPr>
      <w:r>
        <w:t xml:space="preserve">A. DỮ LIỆU TRAIN CHO TỪNG ROUTE</w:t>
      </w:r>
    </w:p>
    <w:p>
      <w:pPr>
        <w:pStyle w:val="Heading2"/>
        <w:spacing w:after="60" w:before="200"/>
      </w:pPr>
      <w:r>
        <w:rPr>
          <w:b/>
          <w:bCs/>
          <w:color w:val="1C7293"/>
        </w:rPr>
        <w:t xml:space="preserve">A1. Mỗi bản ghi huấn luyện gồm những trường gì?</w:t>
      </w:r>
    </w:p>
    <w:p>
      <w:pPr>
        <w:spacing w:after="110" w:line="288"/>
      </w:pPr>
      <w:r>
        <w:rPr>
          <w:b/>
          <w:bCs/>
          <w:color w:val="0F2A4A"/>
          <w:sz w:val="21"/>
          <w:szCs w:val="21"/>
        </w:rPr>
        <w:t xml:space="preserve">Trả lời: </w:t>
      </w:r>
      <w:r>
        <w:rPr>
          <w:sz w:val="21"/>
          <w:szCs w:val="21"/>
        </w:rPr>
        <w:t xml:space="preserve">Mỗi câu hỏi là một bản ghi JSON có các trường chính: câu hỏi, câu trả lời tham chiếu (gold_context), điều luật chứng cứ (article_key), nhãn tuyến (routing_label), số chặng (hop_count), có xuyên văn bản không (is_cross_doc), loại câu (question_type), và danh sách điều luật liên quan (relevant_articles).</w:t>
      </w:r>
    </w:p>
    <w:p>
      <w:pPr>
        <w:spacing w:after="20" w:before="60"/>
      </w:pPr>
      <w:r>
        <w:rPr>
          <w:i/>
          <w:iCs/>
          <w:color w:val="5A6B7B"/>
          <w:sz w:val="18"/>
          <w:szCs w:val="18"/>
        </w:rPr>
        <w:t xml:space="preserve">Ví dụ một bản ghi (train.json) — nhãn dense_retrieval</w:t>
      </w:r>
    </w:p>
    <w:p>
      <w:pPr>
        <w:pBdr>
          <w:left w:val="single" w:color="1C7293" w:sz="20" w:space="10"/>
        </w:pBdr>
        <w:shd w:fill="F2F4F7" w:val="clear"/>
        <w:spacing w:after="140"/>
      </w:pPr>
      <w:r>
        <w:rPr>
          <w:rFonts w:ascii="Courier New" w:cs="Courier New" w:eastAsia="Courier New" w:hAnsi="Courier New"/>
          <w:sz w:val="16"/>
          <w:szCs w:val="16"/>
        </w:rPr>
        <w:t xml:space="preserve">{</w:t>
      </w:r>
      <w:r>
        <w:rPr>
          <w:rFonts w:ascii="Courier New" w:cs="Courier New" w:eastAsia="Courier New" w:hAnsi="Courier New"/>
          <w:sz w:val="16"/>
          <w:szCs w:val="16"/>
        </w:rPr>
        <w:br/>
        <w:t xml:space="preserve">  "id": "...",</w:t>
      </w:r>
      <w:r>
        <w:rPr>
          <w:rFonts w:ascii="Courier New" w:cs="Courier New" w:eastAsia="Courier New" w:hAnsi="Courier New"/>
          <w:sz w:val="16"/>
          <w:szCs w:val="16"/>
        </w:rPr>
        <w:br/>
        <w:t xml:space="preserve">  "question": "Điều 21 văn bản 95/2015/QH13 quy định cụ thể những nội dung gì?",</w:t>
      </w:r>
      <w:r>
        <w:rPr>
          <w:rFonts w:ascii="Courier New" w:cs="Courier New" w:eastAsia="Courier New" w:hAnsi="Courier New"/>
          <w:sz w:val="16"/>
          <w:szCs w:val="16"/>
        </w:rPr>
        <w:br/>
        <w:t xml:space="preserve">  "answer": "### 14.4. Điều 14.4.LQ.21. Đặt tên tàu biển ...",</w:t>
      </w:r>
      <w:r>
        <w:rPr>
          <w:rFonts w:ascii="Courier New" w:cs="Courier New" w:eastAsia="Courier New" w:hAnsi="Courier New"/>
          <w:sz w:val="16"/>
          <w:szCs w:val="16"/>
        </w:rPr>
        <w:br/>
        <w:t xml:space="preserve">  "gold_context": "&lt;nội dung điều luật gốc&gt;",</w:t>
      </w:r>
      <w:r>
        <w:rPr>
          <w:rFonts w:ascii="Courier New" w:cs="Courier New" w:eastAsia="Courier New" w:hAnsi="Courier New"/>
          <w:sz w:val="16"/>
          <w:szCs w:val="16"/>
        </w:rPr>
        <w:br/>
        <w:t xml:space="preserve">  "article_key": "95/2015/QH13::21",</w:t>
      </w:r>
      <w:r>
        <w:rPr>
          <w:rFonts w:ascii="Courier New" w:cs="Courier New" w:eastAsia="Courier New" w:hAnsi="Courier New"/>
          <w:sz w:val="16"/>
          <w:szCs w:val="16"/>
        </w:rPr>
        <w:br/>
        <w:t xml:space="preserve">  "routing_label": "dense_retrieval",</w:t>
      </w:r>
      <w:r>
        <w:rPr>
          <w:rFonts w:ascii="Courier New" w:cs="Courier New" w:eastAsia="Courier New" w:hAnsi="Courier New"/>
          <w:sz w:val="16"/>
          <w:szCs w:val="16"/>
        </w:rPr>
        <w:br/>
        <w:t xml:space="preserve">  "hop_count": 1,</w:t>
      </w:r>
      <w:r>
        <w:rPr>
          <w:rFonts w:ascii="Courier New" w:cs="Courier New" w:eastAsia="Courier New" w:hAnsi="Courier New"/>
          <w:sz w:val="16"/>
          <w:szCs w:val="16"/>
        </w:rPr>
        <w:br/>
        <w:t xml:space="preserve">  "is_cross_doc": false,</w:t>
      </w:r>
      <w:r>
        <w:rPr>
          <w:rFonts w:ascii="Courier New" w:cs="Courier New" w:eastAsia="Courier New" w:hAnsi="Courier New"/>
          <w:sz w:val="16"/>
          <w:szCs w:val="16"/>
        </w:rPr>
        <w:br/>
        <w:t xml:space="preserve">  "question_type": "factual",</w:t>
      </w:r>
      <w:r>
        <w:rPr>
          <w:rFonts w:ascii="Courier New" w:cs="Courier New" w:eastAsia="Courier New" w:hAnsi="Courier New"/>
          <w:sz w:val="16"/>
          <w:szCs w:val="16"/>
        </w:rPr>
        <w:br/>
        <w:t xml:space="preserve">  "relevant_articles": [{"law_id": "95/2015/QH13", "article_id": "Điều 21", "content": "..."}]</w:t>
      </w:r>
      <w:r>
        <w:rPr>
          <w:rFonts w:ascii="Courier New" w:cs="Courier New" w:eastAsia="Courier New" w:hAnsi="Courier New"/>
          <w:sz w:val="16"/>
          <w:szCs w:val="16"/>
        </w:rPr>
        <w:br/>
        <w:t xml:space="preserve">}</w:t>
      </w:r>
    </w:p>
    <w:p>
      <w:pPr>
        <w:pStyle w:val="Heading2"/>
        <w:spacing w:after="60" w:before="200"/>
      </w:pPr>
      <w:r>
        <w:rPr>
          <w:b/>
          <w:bCs/>
          <w:color w:val="1C7293"/>
        </w:rPr>
        <w:t xml:space="preserve">A2. Nhãn tuyến (route) của mỗi câu được gán như thế nào?</w:t>
      </w:r>
    </w:p>
    <w:p>
      <w:pPr>
        <w:spacing w:after="110" w:line="288"/>
      </w:pPr>
      <w:r>
        <w:rPr>
          <w:b/>
          <w:bCs/>
          <w:color w:val="0F2A4A"/>
          <w:sz w:val="21"/>
          <w:szCs w:val="21"/>
        </w:rPr>
        <w:t xml:space="preserve">Trả lời: </w:t>
      </w:r>
      <w:r>
        <w:rPr>
          <w:sz w:val="21"/>
          <w:szCs w:val="21"/>
        </w:rPr>
        <w:t xml:space="preserve">Nhãn được suy ra TẤT ĐỊNH từ cấu trúc bằng chứng — dựa vào hop_count (số điều cần dùng) và is_cross_doc (có trải nhiều văn bản không):</w:t>
      </w:r>
    </w:p>
    <w:p>
      <w:pPr>
        <w:spacing w:after="20" w:before="60"/>
      </w:pPr>
      <w:r>
        <w:rPr>
          <w:i/>
          <w:iCs/>
          <w:color w:val="5A6B7B"/>
          <w:sz w:val="18"/>
          <w:szCs w:val="18"/>
        </w:rPr>
        <w:t xml:space="preserve">Quy tắc gán nhãn (theo cấu trúc bằng chứng)</w:t>
      </w:r>
    </w:p>
    <w:p>
      <w:pPr>
        <w:pBdr>
          <w:left w:val="single" w:color="1C7293" w:sz="20" w:space="10"/>
        </w:pBdr>
        <w:shd w:fill="F2F4F7" w:val="clear"/>
        <w:spacing w:after="140"/>
      </w:pPr>
      <w:r>
        <w:rPr>
          <w:rFonts w:ascii="Courier New" w:cs="Courier New" w:eastAsia="Courier New" w:hAnsi="Courier New"/>
          <w:sz w:val="16"/>
          <w:szCs w:val="16"/>
        </w:rPr>
        <w:t xml:space="preserve">hop_count = 1                       -&gt; dense_retrieval   (câu trả lời trong 1 điều)</w:t>
      </w:r>
      <w:r>
        <w:rPr>
          <w:rFonts w:ascii="Courier New" w:cs="Courier New" w:eastAsia="Courier New" w:hAnsi="Courier New"/>
          <w:sz w:val="16"/>
          <w:szCs w:val="16"/>
        </w:rPr>
        <w:br/>
        <w:t xml:space="preserve">hop_count &gt;= 2  và  is_cross_doc = False -&gt; graph_traversal   (nhiều điều, cùng 1 văn bản)</w:t>
      </w:r>
      <w:r>
        <w:rPr>
          <w:rFonts w:ascii="Courier New" w:cs="Courier New" w:eastAsia="Courier New" w:hAnsi="Courier New"/>
          <w:sz w:val="16"/>
          <w:szCs w:val="16"/>
        </w:rPr>
        <w:br/>
        <w:t xml:space="preserve">hop_count &gt;= 2  và  is_cross_doc = True  -&gt; hybrid_reasoning  (bằng chứng trải nhiều văn bản)</w:t>
      </w:r>
    </w:p>
    <w:p>
      <w:pPr>
        <w:spacing w:after="110" w:line="288"/>
      </w:pPr>
      <w:r>
        <w:rPr>
          <w:sz w:val="21"/>
          <w:szCs w:val="21"/>
        </w:rPr>
        <w:t xml:space="preserve">Vì gán theo cấu trúc (số chặng, xuyên văn bản) nên nhãn không phụ thuộc cảm tính. Tuyến clarify KHÔNG có trong dữ liệu train truy hồi (chỉ thêm 60 mẫu clarify tổng hợp cho Giai đoạn 1).</w:t>
      </w:r>
    </w:p>
    <w:p>
      <w:pPr>
        <w:pStyle w:val="Heading2"/>
        <w:spacing w:after="60" w:before="200"/>
      </w:pPr>
      <w:r>
        <w:rPr>
          <w:b/>
          <w:bCs/>
          <w:color w:val="1C7293"/>
        </w:rPr>
        <w:t xml:space="preserve">A3. Ba route khác nhau ở dữ liệu train ra sao? (ví dụ thật)</w:t>
      </w:r>
    </w:p>
    <w:p>
      <w:pPr>
        <w:spacing w:after="20" w:before="60"/>
      </w:pPr>
      <w:r>
        <w:rPr>
          <w:i/>
          <w:iCs/>
          <w:color w:val="5A6B7B"/>
          <w:sz w:val="18"/>
          <w:szCs w:val="18"/>
        </w:rPr>
        <w:t xml:space="preserve">Ba mẫu điển hình cho ba route</w:t>
      </w:r>
    </w:p>
    <w:p>
      <w:pPr>
        <w:pBdr>
          <w:left w:val="single" w:color="1C7293" w:sz="20" w:space="10"/>
        </w:pBdr>
        <w:shd w:fill="F2F4F7" w:val="clear"/>
        <w:spacing w:after="140"/>
      </w:pPr>
      <w:r>
        <w:rPr>
          <w:rFonts w:ascii="Courier New" w:cs="Courier New" w:eastAsia="Courier New" w:hAnsi="Courier New"/>
          <w:sz w:val="16"/>
          <w:szCs w:val="16"/>
        </w:rPr>
        <w:t xml:space="preserve"># DENSE  (hop=1, cùng 1 điều)</w:t>
      </w:r>
      <w:r>
        <w:rPr>
          <w:rFonts w:ascii="Courier New" w:cs="Courier New" w:eastAsia="Courier New" w:hAnsi="Courier New"/>
          <w:sz w:val="16"/>
          <w:szCs w:val="16"/>
        </w:rPr>
        <w:br/>
        <w:t xml:space="preserve">Q: "Điều 21 văn bản 95/2015/QH13 quy định cụ thể những nội dung gì?"</w:t>
      </w:r>
      <w:r>
        <w:rPr>
          <w:rFonts w:ascii="Courier New" w:cs="Courier New" w:eastAsia="Courier New" w:hAnsi="Courier New"/>
          <w:sz w:val="16"/>
          <w:szCs w:val="16"/>
        </w:rPr>
        <w:br/>
        <w:t xml:space="preserve">   routing_label=dense_retrieval  hop=1  is_cross_doc=False  article_key=95/2015/QH13::21</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GRAPH  (hop=2, nhiều điều CÙNG 1 văn bản)</w:t>
      </w:r>
      <w:r>
        <w:rPr>
          <w:rFonts w:ascii="Courier New" w:cs="Courier New" w:eastAsia="Courier New" w:hAnsi="Courier New"/>
          <w:sz w:val="16"/>
          <w:szCs w:val="16"/>
        </w:rPr>
        <w:br/>
        <w:t xml:space="preserve">Q: "Theo quy định tại văn bản 15/2019/TT-BTNMT ... trách nhiệm, quyền hạn của các thành viên Hội đồng ..."</w:t>
      </w:r>
      <w:r>
        <w:rPr>
          <w:rFonts w:ascii="Courier New" w:cs="Courier New" w:eastAsia="Courier New" w:hAnsi="Courier New"/>
          <w:sz w:val="16"/>
          <w:szCs w:val="16"/>
        </w:rPr>
        <w:br/>
        <w:t xml:space="preserve">   routing_label=graph_traversal  hop=2  is_cross_doc=False  article_key=15/2019/TT-BTNMT::6</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HYBRID (hop=2, trải NHIỀU văn bản khác nhau)</w:t>
      </w:r>
      <w:r>
        <w:rPr>
          <w:rFonts w:ascii="Courier New" w:cs="Courier New" w:eastAsia="Courier New" w:hAnsi="Courier New"/>
          <w:sz w:val="16"/>
          <w:szCs w:val="16"/>
        </w:rPr>
        <w:br/>
        <w:t xml:space="preserve">Q: "... theo văn bản 15/2018/TT-BCT và văn bản 31/2018/NĐ-CP, cần tổng hợp ..."</w:t>
      </w:r>
      <w:r>
        <w:rPr>
          <w:rFonts w:ascii="Courier New" w:cs="Courier New" w:eastAsia="Courier New" w:hAnsi="Courier New"/>
          <w:sz w:val="16"/>
          <w:szCs w:val="16"/>
        </w:rPr>
        <w:br/>
        <w:t xml:space="preserve">   routing_label=hybrid_reasoning  hop=2  is_cross_doc=True  article_key=15/2018/TT-BCT::4</w:t>
      </w:r>
    </w:p>
    <w:p>
      <w:pPr>
        <w:pStyle w:val="Heading1"/>
      </w:pPr>
      <w:r>
        <w:t xml:space="preserve">B. XỬ LÝ ĐẦU VÀO &amp; PHÂN TÍCH CÂU HỎI</w:t>
      </w:r>
    </w:p>
    <w:p>
      <w:pPr>
        <w:pStyle w:val="Heading2"/>
        <w:spacing w:after="60" w:before="200"/>
      </w:pPr>
      <w:r>
        <w:rPr>
          <w:b/>
          <w:bCs/>
          <w:color w:val="1C7293"/>
        </w:rPr>
        <w:t xml:space="preserve">B1. Một câu hỏi được phân tích thành gì trước khi định tuyến?</w:t>
      </w:r>
    </w:p>
    <w:p>
      <w:pPr>
        <w:spacing w:after="110" w:line="288"/>
      </w:pPr>
      <w:r>
        <w:rPr>
          <w:b/>
          <w:bCs/>
          <w:color w:val="0F2A4A"/>
          <w:sz w:val="21"/>
          <w:szCs w:val="21"/>
        </w:rPr>
        <w:t xml:space="preserve">Trả lời: </w:t>
      </w:r>
      <w:r>
        <w:rPr>
          <w:sz w:val="21"/>
          <w:szCs w:val="21"/>
        </w:rPr>
        <w:t xml:space="preserve">Câu hỏi (kèm lịch sử H) được chuyển thành một véc-tơ 27 chiều tường minh: 16 đặc trưng từ vựng/bề mặt + 11 đặc trưng suy luận. Ngoài ra tính điểm mơ hồ φ_amb và trạng thái lịch sử r_H. Các đặc trưng chính: số văn bản viện dẫn, số lần viện dẫn điều, từ khoá quan hệ (graph keyword), tín hiệu xuyên văn bản, câu hỏi định nghĩa (factoid), câu hỏi có/không (yes-no), cấu trúc điều kiện, điểm mơ hồ.</w:t>
      </w:r>
    </w:p>
    <w:p>
      <w:pPr>
        <w:spacing w:after="20" w:before="60"/>
      </w:pPr>
      <w:r>
        <w:rPr>
          <w:i/>
          <w:iCs/>
          <w:color w:val="5A6B7B"/>
          <w:sz w:val="18"/>
          <w:szCs w:val="18"/>
        </w:rPr>
        <w:t xml:space="preserve">Định nghĩa đặc trưng (regex)</w:t>
      </w:r>
    </w:p>
    <w:p>
      <w:pPr>
        <w:pBdr>
          <w:left w:val="single" w:color="1C7293" w:sz="20" w:space="10"/>
        </w:pBdr>
        <w:shd w:fill="F2F4F7" w:val="clear"/>
        <w:spacing w:after="140"/>
      </w:pPr>
      <w:r>
        <w:rPr>
          <w:rFonts w:ascii="Courier New" w:cs="Courier New" w:eastAsia="Courier New" w:hAnsi="Courier New"/>
          <w:sz w:val="16"/>
          <w:szCs w:val="16"/>
        </w:rPr>
        <w:t xml:space="preserve"># scripts/feature_extractor_fixed.py — các danh sách từ khoá regex</w:t>
      </w:r>
      <w:r>
        <w:rPr>
          <w:rFonts w:ascii="Courier New" w:cs="Courier New" w:eastAsia="Courier New" w:hAnsi="Courier New"/>
          <w:sz w:val="16"/>
          <w:szCs w:val="16"/>
        </w:rPr>
        <w:br/>
        <w:t xml:space="preserve">GRAPH_KEYWORDS_VI = ["điều kiện","trường hợp","nếu.*thì","khi.*thì",</w:t>
      </w:r>
      <w:r>
        <w:rPr>
          <w:rFonts w:ascii="Courier New" w:cs="Courier New" w:eastAsia="Courier New" w:hAnsi="Courier New"/>
          <w:sz w:val="16"/>
          <w:szCs w:val="16"/>
        </w:rPr>
        <w:br/>
        <w:t xml:space="preserve">    "được quy định tại","căn cứ vào","dẫn chiếu","quy định tại điều",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LEGAL_REF_PATTERNS = [r"\d+/\d{4}/[A-ZĐ\-]{2,}",   # 100/2019/NĐ-CP</w:t>
      </w:r>
      <w:r>
        <w:rPr>
          <w:rFonts w:ascii="Courier New" w:cs="Courier New" w:eastAsia="Courier New" w:hAnsi="Courier New"/>
          <w:sz w:val="16"/>
          <w:szCs w:val="16"/>
        </w:rPr>
        <w:br/>
        <w:t xml:space="preserve">    r"[Nn]ghị\s+định\s+số\s+\d+",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FACTOID_PATTERNS   = [r"\blà\s+gì\b", r"\bbao\s+nhiêu\b",</w:t>
      </w:r>
      <w:r>
        <w:rPr>
          <w:rFonts w:ascii="Courier New" w:cs="Courier New" w:eastAsia="Courier New" w:hAnsi="Courier New"/>
          <w:sz w:val="16"/>
          <w:szCs w:val="16"/>
        </w:rPr>
        <w:br/>
        <w:t xml:space="preserve">    r"\bmức\s+phạt\b", r"\bthời\s+hạn\b", ...]</w:t>
      </w:r>
    </w:p>
    <w:p>
      <w:pPr>
        <w:spacing w:after="20" w:before="60"/>
      </w:pPr>
      <w:r>
        <w:rPr>
          <w:i/>
          <w:iCs/>
          <w:color w:val="5A6B7B"/>
          <w:sz w:val="18"/>
          <w:szCs w:val="18"/>
        </w:rPr>
        <w:t xml:space="preserve">Hàm trích đặc trưng chính (rút gọn)</w:t>
      </w:r>
    </w:p>
    <w:p>
      <w:pPr>
        <w:pBdr>
          <w:left w:val="single" w:color="1C7293" w:sz="20" w:space="10"/>
        </w:pBdr>
        <w:shd w:fill="F2F4F7" w:val="clear"/>
        <w:spacing w:after="140"/>
      </w:pPr>
      <w:r>
        <w:rPr>
          <w:rFonts w:ascii="Courier New" w:cs="Courier New" w:eastAsia="Courier New" w:hAnsi="Courier New"/>
          <w:sz w:val="16"/>
          <w:szCs w:val="16"/>
        </w:rPr>
        <w:t xml:space="preserve">def extract(self, query: str) -&gt; Dict[str, float]:</w:t>
      </w:r>
      <w:r>
        <w:rPr>
          <w:rFonts w:ascii="Courier New" w:cs="Courier New" w:eastAsia="Courier New" w:hAnsi="Courier New"/>
          <w:sz w:val="16"/>
          <w:szCs w:val="16"/>
        </w:rPr>
        <w:br/>
        <w:t xml:space="preserve">    text = query.lower()</w:t>
      </w:r>
      <w:r>
        <w:rPr>
          <w:rFonts w:ascii="Courier New" w:cs="Courier New" w:eastAsia="Courier New" w:hAnsi="Courier New"/>
          <w:sz w:val="16"/>
          <w:szCs w:val="16"/>
        </w:rPr>
        <w:br/>
        <w:t xml:space="preserve">    graph_kw_count = self._count_matches(self._graph_kw_patterns, text)</w:t>
      </w:r>
      <w:r>
        <w:rPr>
          <w:rFonts w:ascii="Courier New" w:cs="Courier New" w:eastAsia="Courier New" w:hAnsi="Courier New"/>
          <w:sz w:val="16"/>
          <w:szCs w:val="16"/>
        </w:rPr>
        <w:br/>
        <w:t xml:space="preserve">    legal_ref_count = self._count_matches(self._legal_ref_patterns, text)</w:t>
      </w:r>
      <w:r>
        <w:rPr>
          <w:rFonts w:ascii="Courier New" w:cs="Courier New" w:eastAsia="Courier New" w:hAnsi="Courier New"/>
          <w:sz w:val="16"/>
          <w:szCs w:val="16"/>
        </w:rPr>
        <w:br/>
        <w:t xml:space="preserve">    dieu_ref_count  = self._count_dieu_refs(text)</w:t>
      </w:r>
      <w:r>
        <w:rPr>
          <w:rFonts w:ascii="Courier New" w:cs="Courier New" w:eastAsia="Courier New" w:hAnsi="Courier New"/>
          <w:sz w:val="16"/>
          <w:szCs w:val="16"/>
        </w:rPr>
        <w:br/>
        <w:t xml:space="preserve">    multi_article   = 1.0 if dieu_ref_count &gt;= 2 else 0.0</w:t>
      </w:r>
      <w:r>
        <w:rPr>
          <w:rFonts w:ascii="Courier New" w:cs="Courier New" w:eastAsia="Courier New" w:hAnsi="Courier New"/>
          <w:sz w:val="16"/>
          <w:szCs w:val="16"/>
        </w:rPr>
        <w:br/>
        <w:t xml:space="preserve">    cross_doc       = float(self._count_matches(self._cross_doc_patterns, text))</w:t>
      </w:r>
      <w:r>
        <w:rPr>
          <w:rFonts w:ascii="Courier New" w:cs="Courier New" w:eastAsia="Courier New" w:hAnsi="Courier New"/>
          <w:sz w:val="16"/>
          <w:szCs w:val="16"/>
        </w:rPr>
        <w:br/>
        <w:t xml:space="preserve">    return {</w:t>
      </w:r>
      <w:r>
        <w:rPr>
          <w:rFonts w:ascii="Courier New" w:cs="Courier New" w:eastAsia="Courier New" w:hAnsi="Courier New"/>
          <w:sz w:val="16"/>
          <w:szCs w:val="16"/>
        </w:rPr>
        <w:br/>
        <w:t xml:space="preserve">        "graph_keyword_count":   float(graph_kw_count),</w:t>
      </w:r>
      <w:r>
        <w:rPr>
          <w:rFonts w:ascii="Courier New" w:cs="Courier New" w:eastAsia="Courier New" w:hAnsi="Courier New"/>
          <w:sz w:val="16"/>
          <w:szCs w:val="16"/>
        </w:rPr>
        <w:br/>
        <w:t xml:space="preserve">        "legal_reference_count": float(legal_ref_count),</w:t>
      </w:r>
      <w:r>
        <w:rPr>
          <w:rFonts w:ascii="Courier New" w:cs="Courier New" w:eastAsia="Courier New" w:hAnsi="Courier New"/>
          <w:sz w:val="16"/>
          <w:szCs w:val="16"/>
        </w:rPr>
        <w:br/>
        <w:t xml:space="preserve">        "dieu_reference_count":  float(dieu_ref_count),</w:t>
      </w:r>
      <w:r>
        <w:rPr>
          <w:rFonts w:ascii="Courier New" w:cs="Courier New" w:eastAsia="Courier New" w:hAnsi="Courier New"/>
          <w:sz w:val="16"/>
          <w:szCs w:val="16"/>
        </w:rPr>
        <w:br/>
        <w:t xml:space="preserve">        "multi_article_ref":     multi_article,</w:t>
      </w:r>
      <w:r>
        <w:rPr>
          <w:rFonts w:ascii="Courier New" w:cs="Courier New" w:eastAsia="Courier New" w:hAnsi="Courier New"/>
          <w:sz w:val="16"/>
          <w:szCs w:val="16"/>
        </w:rPr>
        <w:br/>
        <w:t xml:space="preserve">        "cross_doc_signal_count": cross_doc, ... }</w:t>
      </w:r>
    </w:p>
    <w:p>
      <w:pPr>
        <w:pStyle w:val="Heading2"/>
        <w:spacing w:after="60" w:before="200"/>
      </w:pPr>
      <w:r>
        <w:rPr>
          <w:b/>
          <w:bCs/>
          <w:color w:val="1C7293"/>
        </w:rPr>
        <w:t xml:space="preserve">B2. Lịch sử hội thoại được phân tích thế nào?</w:t>
      </w:r>
    </w:p>
    <w:p>
      <w:pPr>
        <w:spacing w:after="110" w:line="288"/>
      </w:pPr>
      <w:r>
        <w:rPr>
          <w:b/>
          <w:bCs/>
          <w:color w:val="0F2A4A"/>
          <w:sz w:val="21"/>
          <w:szCs w:val="21"/>
        </w:rPr>
        <w:t xml:space="preserve">Trả lời: </w:t>
      </w:r>
      <w:r>
        <w:rPr>
          <w:sz w:val="21"/>
          <w:szCs w:val="21"/>
        </w:rPr>
        <w:t xml:space="preserve">Bộ HistoryResolver (tất định, không học máy) nhận (câu hỏi, lịch sử) và trả về một trong năm trạng thái r_H — dùng vừa làm đặc trưng, vừa làm điều kiện kích hoạt Giai đoạn 2.</w:t>
      </w:r>
    </w:p>
    <w:p>
      <w:pPr>
        <w:spacing w:after="20" w:before="60"/>
      </w:pPr>
      <w:r>
        <w:rPr>
          <w:i/>
          <w:iCs/>
          <w:color w:val="5A6B7B"/>
          <w:sz w:val="18"/>
          <w:szCs w:val="18"/>
        </w:rPr>
        <w:t xml:space="preserve">Giải mã tham chiếu theo lịch sử</w:t>
      </w:r>
    </w:p>
    <w:p>
      <w:pPr>
        <w:pBdr>
          <w:left w:val="single" w:color="1C7293" w:sz="20" w:space="10"/>
        </w:pBdr>
        <w:shd w:fill="F2F4F7" w:val="clear"/>
        <w:spacing w:after="140"/>
      </w:pPr>
      <w:r>
        <w:rPr>
          <w:rFonts w:ascii="Courier New" w:cs="Courier New" w:eastAsia="Courier New" w:hAnsi="Courier New"/>
          <w:sz w:val="16"/>
          <w:szCs w:val="16"/>
        </w:rPr>
        <w:t xml:space="preserve"># router/history_resolver.py</w:t>
      </w:r>
      <w:r>
        <w:rPr>
          <w:rFonts w:ascii="Courier New" w:cs="Courier New" w:eastAsia="Courier New" w:hAnsi="Courier New"/>
          <w:sz w:val="16"/>
          <w:szCs w:val="16"/>
        </w:rPr>
        <w:br/>
        <w:t xml:space="preserve">ResolutionStatus = ["resolved","unresolved","irrelevant_history",</w:t>
      </w:r>
      <w:r>
        <w:rPr>
          <w:rFonts w:ascii="Courier New" w:cs="Courier New" w:eastAsia="Courier New" w:hAnsi="Courier New"/>
          <w:sz w:val="16"/>
          <w:szCs w:val="16"/>
        </w:rPr>
        <w:br/>
        <w:t xml:space="preserve">                    "conflicting_history","no_history","not_needed"]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def resolve_history_referents(query, history) -&gt; HistoryResolutionResult:</w:t>
      </w:r>
      <w:r>
        <w:rPr>
          <w:rFonts w:ascii="Courier New" w:cs="Courier New" w:eastAsia="Courier New" w:hAnsi="Courier New"/>
          <w:sz w:val="16"/>
          <w:szCs w:val="16"/>
        </w:rPr>
        <w:br/>
        <w:t xml:space="preserve">    # 1) phát hiện tham chiếu ("văn bản đó", "quy định này"...)</w:t>
      </w:r>
      <w:r>
        <w:rPr>
          <w:rFonts w:ascii="Courier New" w:cs="Courier New" w:eastAsia="Courier New" w:hAnsi="Courier New"/>
          <w:sz w:val="16"/>
          <w:szCs w:val="16"/>
        </w:rPr>
        <w:br/>
        <w:t xml:space="preserve">    # 2) trích các ứng viên trong history</w:t>
      </w:r>
      <w:r>
        <w:rPr>
          <w:rFonts w:ascii="Courier New" w:cs="Courier New" w:eastAsia="Courier New" w:hAnsi="Courier New"/>
          <w:sz w:val="16"/>
          <w:szCs w:val="16"/>
        </w:rPr>
        <w:br/>
        <w:t xml:space="preserve">    # 3) nếu 1 ứng viên rõ -&gt; resolved; rỗng -&gt; no_history;</w:t>
      </w:r>
      <w:r>
        <w:rPr>
          <w:rFonts w:ascii="Courier New" w:cs="Courier New" w:eastAsia="Courier New" w:hAnsi="Courier New"/>
          <w:sz w:val="16"/>
          <w:szCs w:val="16"/>
        </w:rPr>
        <w:br/>
        <w:t xml:space="preserve">    #    nhiều ứng viên -&gt; conflicting_history; không liên quan -&gt; irrelevant_history</w:t>
      </w:r>
      <w:r>
        <w:rPr>
          <w:rFonts w:ascii="Courier New" w:cs="Courier New" w:eastAsia="Courier New" w:hAnsi="Courier New"/>
          <w:sz w:val="16"/>
          <w:szCs w:val="16"/>
        </w:rPr>
        <w:br/>
        <w:t xml:space="preserve">    ...</w:t>
      </w:r>
    </w:p>
    <w:p>
      <w:pPr>
        <w:pStyle w:val="Heading1"/>
      </w:pPr>
      <w:r>
        <w:t xml:space="preserve">C. TẠO CHỈ MỤC VECTOR (ChromaDB)</w:t>
      </w:r>
    </w:p>
    <w:p>
      <w:pPr>
        <w:pStyle w:val="Heading2"/>
        <w:spacing w:after="60" w:before="200"/>
      </w:pPr>
      <w:r>
        <w:rPr>
          <w:b/>
          <w:bCs/>
          <w:color w:val="1C7293"/>
        </w:rPr>
        <w:t xml:space="preserve">C1. Quy trình tạo chỉ mục vector gồm những bước nào?</w:t>
      </w:r>
    </w:p>
    <w:p>
      <w:pPr>
        <w:spacing w:after="110" w:line="288"/>
      </w:pPr>
      <w:r>
        <w:rPr>
          <w:b/>
          <w:bCs/>
          <w:color w:val="0F2A4A"/>
          <w:sz w:val="21"/>
          <w:szCs w:val="21"/>
        </w:rPr>
        <w:t xml:space="preserve">Trả lời: </w:t>
      </w:r>
      <w:r>
        <w:rPr>
          <w:sz w:val="21"/>
          <w:szCs w:val="21"/>
        </w:rPr>
        <w:t xml:space="preserve">Văn bản pháp luật được cắt thành các đoạn (chunk 256 token, chồng lấp 32 token — cấu hình trong config), mỗi đoạn được nhúng thành véc-tơ bằng mô hình embedding microsoft/Harrier-OSS-v1-0.6B, rồi nạp theo lô vào ChromaDB (lưu bền vững trên đĩa). Truy hồi lấy top-k = 8 đoạn gần nhất.</w:t>
      </w:r>
    </w:p>
    <w:p>
      <w:pPr>
        <w:spacing w:after="20" w:before="60"/>
      </w:pPr>
      <w:r>
        <w:rPr>
          <w:i/>
          <w:iCs/>
          <w:color w:val="5A6B7B"/>
          <w:sz w:val="18"/>
          <w:szCs w:val="18"/>
        </w:rPr>
        <w:t xml:space="preserve">Nạp mô hình embedding</w:t>
      </w:r>
    </w:p>
    <w:p>
      <w:pPr>
        <w:pBdr>
          <w:left w:val="single" w:color="1C7293" w:sz="20" w:space="10"/>
        </w:pBdr>
        <w:shd w:fill="F2F4F7" w:val="clear"/>
        <w:spacing w:after="140"/>
      </w:pPr>
      <w:r>
        <w:rPr>
          <w:rFonts w:ascii="Courier New" w:cs="Courier New" w:eastAsia="Courier New" w:hAnsi="Courier New"/>
          <w:sz w:val="16"/>
          <w:szCs w:val="16"/>
        </w:rPr>
        <w:t xml:space="preserve"># scripts/build_vectordb.py</w:t>
      </w:r>
      <w:r>
        <w:rPr>
          <w:rFonts w:ascii="Courier New" w:cs="Courier New" w:eastAsia="Courier New" w:hAnsi="Courier New"/>
          <w:sz w:val="16"/>
          <w:szCs w:val="16"/>
        </w:rPr>
        <w:br/>
        <w:t xml:space="preserve">def get_embedding_function(config):</w:t>
      </w:r>
      <w:r>
        <w:rPr>
          <w:rFonts w:ascii="Courier New" w:cs="Courier New" w:eastAsia="Courier New" w:hAnsi="Courier New"/>
          <w:sz w:val="16"/>
          <w:szCs w:val="16"/>
        </w:rPr>
        <w:br/>
        <w:t xml:space="preserve">    emb_config = config.get("embedding", {})</w:t>
      </w:r>
      <w:r>
        <w:rPr>
          <w:rFonts w:ascii="Courier New" w:cs="Courier New" w:eastAsia="Courier New" w:hAnsi="Courier New"/>
          <w:sz w:val="16"/>
          <w:szCs w:val="16"/>
        </w:rPr>
        <w:br/>
        <w:t xml:space="preserve">    model_name = emb_config.get("model_name", "microsoft/Harrier-OSS-v1-0.6B")</w:t>
      </w:r>
      <w:r>
        <w:rPr>
          <w:rFonts w:ascii="Courier New" w:cs="Courier New" w:eastAsia="Courier New" w:hAnsi="Courier New"/>
          <w:sz w:val="16"/>
          <w:szCs w:val="16"/>
        </w:rPr>
        <w:br/>
        <w:t xml:space="preserve">    max_length = emb_config.get("max_length", 512)</w:t>
      </w:r>
      <w:r>
        <w:rPr>
          <w:rFonts w:ascii="Courier New" w:cs="Courier New" w:eastAsia="Courier New" w:hAnsi="Courier New"/>
          <w:sz w:val="16"/>
          <w:szCs w:val="16"/>
        </w:rPr>
        <w:br/>
        <w:t xml:space="preserve">    device     = emb_config.get("device", "cuda")</w:t>
      </w:r>
      <w:r>
        <w:rPr>
          <w:rFonts w:ascii="Courier New" w:cs="Courier New" w:eastAsia="Courier New" w:hAnsi="Courier New"/>
          <w:sz w:val="16"/>
          <w:szCs w:val="16"/>
        </w:rPr>
        <w:br/>
        <w:t xml:space="preserve">    return SafeEmbeddingFunction(model_name=model_name, device=device,</w:t>
      </w:r>
      <w:r>
        <w:rPr>
          <w:rFonts w:ascii="Courier New" w:cs="Courier New" w:eastAsia="Courier New" w:hAnsi="Courier New"/>
          <w:sz w:val="16"/>
          <w:szCs w:val="16"/>
        </w:rPr>
        <w:br/>
        <w:t xml:space="preserve">                                 max_seq_length=max_length)</w:t>
      </w:r>
    </w:p>
    <w:p>
      <w:pPr>
        <w:spacing w:after="20" w:before="60"/>
      </w:pPr>
      <w:r>
        <w:rPr>
          <w:i/>
          <w:iCs/>
          <w:color w:val="5A6B7B"/>
          <w:sz w:val="18"/>
          <w:szCs w:val="18"/>
        </w:rPr>
        <w:t xml:space="preserve">Ghi đoạn văn bản + véc-tơ vào ChromaDB</w:t>
      </w:r>
    </w:p>
    <w:p>
      <w:pPr>
        <w:pBdr>
          <w:left w:val="single" w:color="1C7293" w:sz="20" w:space="10"/>
        </w:pBdr>
        <w:shd w:fill="F2F4F7" w:val="clear"/>
        <w:spacing w:after="140"/>
      </w:pPr>
      <w:r>
        <w:rPr>
          <w:rFonts w:ascii="Courier New" w:cs="Courier New" w:eastAsia="Courier New" w:hAnsi="Courier New"/>
          <w:sz w:val="16"/>
          <w:szCs w:val="16"/>
        </w:rPr>
        <w:t xml:space="preserve"># nhúng &amp; ghi từng lô vào Chroma</w:t>
      </w:r>
      <w:r>
        <w:rPr>
          <w:rFonts w:ascii="Courier New" w:cs="Courier New" w:eastAsia="Courier New" w:hAnsi="Courier New"/>
          <w:sz w:val="16"/>
          <w:szCs w:val="16"/>
        </w:rPr>
        <w:br/>
        <w:t xml:space="preserve">embeddings = emb_fn(documents)          # mã hoá cả lô văn bản -&gt; véc-tơ</w:t>
      </w:r>
      <w:r>
        <w:rPr>
          <w:rFonts w:ascii="Courier New" w:cs="Courier New" w:eastAsia="Courier New" w:hAnsi="Courier New"/>
          <w:sz w:val="16"/>
          <w:szCs w:val="16"/>
        </w:rPr>
        <w:br/>
        <w:t xml:space="preserve">collection.add(</w:t>
      </w:r>
      <w:r>
        <w:rPr>
          <w:rFonts w:ascii="Courier New" w:cs="Courier New" w:eastAsia="Courier New" w:hAnsi="Courier New"/>
          <w:sz w:val="16"/>
          <w:szCs w:val="16"/>
        </w:rPr>
        <w:br/>
        <w:t xml:space="preserve">    documents=documents,</w:t>
      </w:r>
      <w:r>
        <w:rPr>
          <w:rFonts w:ascii="Courier New" w:cs="Courier New" w:eastAsia="Courier New" w:hAnsi="Courier New"/>
          <w:sz w:val="16"/>
          <w:szCs w:val="16"/>
        </w:rPr>
        <w:br/>
        <w:t xml:space="preserve">    embeddings=embeddings,</w:t>
      </w:r>
      <w:r>
        <w:rPr>
          <w:rFonts w:ascii="Courier New" w:cs="Courier New" w:eastAsia="Courier New" w:hAnsi="Courier New"/>
          <w:sz w:val="16"/>
          <w:szCs w:val="16"/>
        </w:rPr>
        <w:br/>
        <w:t xml:space="preserve">    metadatas=metadatas,                # doc_id, article_key, title...</w:t>
      </w:r>
      <w:r>
        <w:rPr>
          <w:rFonts w:ascii="Courier New" w:cs="Courier New" w:eastAsia="Courier New" w:hAnsi="Courier New"/>
          <w:sz w:val="16"/>
          <w:szCs w:val="16"/>
        </w:rPr>
        <w:br/>
        <w:t xml:space="preserve">    ids=ids,</w:t>
      </w:r>
      <w:r>
        <w:rPr>
          <w:rFonts w:ascii="Courier New" w:cs="Courier New" w:eastAsia="Courier New" w:hAnsi="Courier New"/>
          <w:sz w:val="16"/>
          <w:szCs w:val="16"/>
        </w:rPr>
        <w:br/>
        <w:t xml:space="preserve">)</w:t>
      </w:r>
    </w:p>
    <w:p>
      <w:pPr>
        <w:pStyle w:val="Heading1"/>
      </w:pPr>
      <w:r>
        <w:t xml:space="preserve">D. TẠO ĐỒ THỊ NEO4J</w:t>
      </w:r>
    </w:p>
    <w:p>
      <w:pPr>
        <w:pStyle w:val="Heading2"/>
        <w:spacing w:after="60" w:before="200"/>
      </w:pPr>
      <w:r>
        <w:rPr>
          <w:b/>
          <w:bCs/>
          <w:color w:val="1C7293"/>
        </w:rPr>
        <w:t xml:space="preserve">D1. Đồ thị được dựng theo các bước nào?</w:t>
      </w:r>
    </w:p>
    <w:p>
      <w:pPr>
        <w:spacing w:after="110" w:line="288"/>
      </w:pPr>
      <w:r>
        <w:rPr>
          <w:b/>
          <w:bCs/>
          <w:color w:val="0F2A4A"/>
          <w:sz w:val="21"/>
          <w:szCs w:val="21"/>
        </w:rPr>
        <w:t xml:space="preserve">Trả lời: </w:t>
      </w:r>
      <w:r>
        <w:rPr>
          <w:sz w:val="21"/>
          <w:szCs w:val="21"/>
        </w:rPr>
        <w:t xml:space="preserve">Trước tiên tạo ràng buộc &amp; chỉ mục (để không trùng nút và liên kết nhanh); nạp nút văn bản theo lô bằng MERGE; chạy NER để tạo nút thực thể và quan hệ; cuối cùng nạp quan hệ giữa các văn bản bằng MATCH hai đầu rồi MERGE (tránh nút mồ côi). Nạp theo lô nhỏ vì đồ thị hơn 800K nút.</w:t>
      </w:r>
    </w:p>
    <w:p>
      <w:pPr>
        <w:spacing w:after="20" w:before="60"/>
      </w:pPr>
      <w:r>
        <w:rPr>
          <w:i/>
          <w:iCs/>
          <w:color w:val="5A6B7B"/>
          <w:sz w:val="18"/>
          <w:szCs w:val="18"/>
        </w:rPr>
        <w:t xml:space="preserve">1) Ràng buộc &amp; chỉ mục</w:t>
      </w:r>
    </w:p>
    <w:p>
      <w:pPr>
        <w:pBdr>
          <w:left w:val="single" w:color="1C7293" w:sz="20" w:space="10"/>
        </w:pBdr>
        <w:shd w:fill="F2F4F7" w:val="clear"/>
        <w:spacing w:after="140"/>
      </w:pPr>
      <w:r>
        <w:rPr>
          <w:rFonts w:ascii="Courier New" w:cs="Courier New" w:eastAsia="Courier New" w:hAnsi="Courier New"/>
          <w:sz w:val="16"/>
          <w:szCs w:val="16"/>
        </w:rPr>
        <w:t xml:space="preserve"># scripts/build_kg.py</w:t>
      </w:r>
      <w:r>
        <w:rPr>
          <w:rFonts w:ascii="Courier New" w:cs="Courier New" w:eastAsia="Courier New" w:hAnsi="Courier New"/>
          <w:sz w:val="16"/>
          <w:szCs w:val="16"/>
        </w:rPr>
        <w:br/>
        <w:t xml:space="preserve">def create_constraints(self):</w:t>
      </w:r>
      <w:r>
        <w:rPr>
          <w:rFonts w:ascii="Courier New" w:cs="Courier New" w:eastAsia="Courier New" w:hAnsi="Courier New"/>
          <w:sz w:val="16"/>
          <w:szCs w:val="16"/>
        </w:rPr>
        <w:br/>
        <w:t xml:space="preserve">    session.run("CREATE CONSTRAINT IF NOT EXISTS FOR (d:LegalDoc) REQUIRE d.doc_id IS UNIQUE")</w:t>
      </w:r>
      <w:r>
        <w:rPr>
          <w:rFonts w:ascii="Courier New" w:cs="Courier New" w:eastAsia="Courier New" w:hAnsi="Courier New"/>
          <w:sz w:val="16"/>
          <w:szCs w:val="16"/>
        </w:rPr>
        <w:br/>
        <w:t xml:space="preserve">    session.run("CREATE INDEX IF NOT EXISTS FOR (d:LegalDoc) ON (d.title)")</w:t>
      </w:r>
      <w:r>
        <w:rPr>
          <w:rFonts w:ascii="Courier New" w:cs="Courier New" w:eastAsia="Courier New" w:hAnsi="Courier New"/>
          <w:sz w:val="16"/>
          <w:szCs w:val="16"/>
        </w:rPr>
        <w:br/>
        <w:t xml:space="preserve">    session.run("CREATE CONSTRAINT IF NOT EXISTS FOR (e:Entity) REQUIRE e.name IS UNIQUE")</w:t>
      </w:r>
      <w:r>
        <w:rPr>
          <w:rFonts w:ascii="Courier New" w:cs="Courier New" w:eastAsia="Courier New" w:hAnsi="Courier New"/>
          <w:sz w:val="16"/>
          <w:szCs w:val="16"/>
        </w:rPr>
        <w:br/>
        <w:t xml:space="preserve">    session.run("CREATE INDEX IF NOT EXISTS FOR (e:Entity) ON (e.type)")</w:t>
      </w:r>
    </w:p>
    <w:p>
      <w:pPr>
        <w:spacing w:after="20" w:before="60"/>
      </w:pPr>
      <w:r>
        <w:rPr>
          <w:i/>
          <w:iCs/>
          <w:color w:val="5A6B7B"/>
          <w:sz w:val="18"/>
          <w:szCs w:val="18"/>
        </w:rPr>
        <w:t xml:space="preserve">2) Nạp nút văn bản</w:t>
      </w:r>
    </w:p>
    <w:p>
      <w:pPr>
        <w:pBdr>
          <w:left w:val="single" w:color="1C7293" w:sz="20" w:space="10"/>
        </w:pBdr>
        <w:shd w:fill="F2F4F7" w:val="clear"/>
        <w:spacing w:after="140"/>
      </w:pPr>
      <w:r>
        <w:rPr>
          <w:rFonts w:ascii="Courier New" w:cs="Courier New" w:eastAsia="Courier New" w:hAnsi="Courier New"/>
          <w:sz w:val="16"/>
          <w:szCs w:val="16"/>
        </w:rPr>
        <w:t xml:space="preserve"># 2) Nạp nút văn bản theo lô (MERGE để không trùng)</w:t>
      </w:r>
      <w:r>
        <w:rPr>
          <w:rFonts w:ascii="Courier New" w:cs="Courier New" w:eastAsia="Courier New" w:hAnsi="Courier New"/>
          <w:sz w:val="16"/>
          <w:szCs w:val="16"/>
        </w:rPr>
        <w:br/>
        <w:t xml:space="preserve">UNWIND $batch AS row</w:t>
      </w:r>
      <w:r>
        <w:rPr>
          <w:rFonts w:ascii="Courier New" w:cs="Courier New" w:eastAsia="Courier New" w:hAnsi="Courier New"/>
          <w:sz w:val="16"/>
          <w:szCs w:val="16"/>
        </w:rPr>
        <w:br/>
        <w:t xml:space="preserve">MERGE (d:LegalDoc {doc_id: row.doc_id})</w:t>
      </w:r>
      <w:r>
        <w:rPr>
          <w:rFonts w:ascii="Courier New" w:cs="Courier New" w:eastAsia="Courier New" w:hAnsi="Courier New"/>
          <w:sz w:val="16"/>
          <w:szCs w:val="16"/>
        </w:rPr>
        <w:br/>
        <w:t xml:space="preserve">SET d.title = row.title, d.type = row.type, d.authority = row.authority,</w:t>
      </w:r>
      <w:r>
        <w:rPr>
          <w:rFonts w:ascii="Courier New" w:cs="Courier New" w:eastAsia="Courier New" w:hAnsi="Courier New"/>
          <w:sz w:val="16"/>
          <w:szCs w:val="16"/>
        </w:rPr>
        <w:br/>
        <w:t xml:space="preserve">    d.source = row.source, d.issue_date = row.issue_date</w:t>
      </w:r>
      <w:r>
        <w:rPr>
          <w:rFonts w:ascii="Courier New" w:cs="Courier New" w:eastAsia="Courier New" w:hAnsi="Courier New"/>
          <w:sz w:val="16"/>
          <w:szCs w:val="16"/>
        </w:rPr>
        <w:br/>
        <w:t xml:space="preserve">FOREACH (x IN CASE WHEN row.sub_label = "PD" THEN [1] ELSE [] END | SET d:PD)</w:t>
      </w:r>
    </w:p>
    <w:p>
      <w:pPr>
        <w:spacing w:after="20" w:before="60"/>
      </w:pPr>
      <w:r>
        <w:rPr>
          <w:i/>
          <w:iCs/>
          <w:color w:val="5A6B7B"/>
          <w:sz w:val="18"/>
          <w:szCs w:val="18"/>
        </w:rPr>
        <w:t xml:space="preserve">3) &amp; 4) Thực thể và quan hệ</w:t>
      </w:r>
    </w:p>
    <w:p>
      <w:pPr>
        <w:pBdr>
          <w:left w:val="single" w:color="1C7293" w:sz="20" w:space="10"/>
        </w:pBdr>
        <w:shd w:fill="F2F4F7" w:val="clear"/>
        <w:spacing w:after="140"/>
      </w:pPr>
      <w:r>
        <w:rPr>
          <w:rFonts w:ascii="Courier New" w:cs="Courier New" w:eastAsia="Courier New" w:hAnsi="Courier New"/>
          <w:sz w:val="16"/>
          <w:szCs w:val="16"/>
        </w:rPr>
        <w:t xml:space="preserve"># 3) Thực thể từ NER</w:t>
      </w:r>
      <w:r>
        <w:rPr>
          <w:rFonts w:ascii="Courier New" w:cs="Courier New" w:eastAsia="Courier New" w:hAnsi="Courier New"/>
          <w:sz w:val="16"/>
          <w:szCs w:val="16"/>
        </w:rPr>
        <w:br/>
        <w:t xml:space="preserve">MERGE (e:Entity {name: ent.text})  SET e.type = ent.label</w:t>
      </w:r>
      <w:r>
        <w:rPr>
          <w:rFonts w:ascii="Courier New" w:cs="Courier New" w:eastAsia="Courier New" w:hAnsi="Courier New"/>
          <w:sz w:val="16"/>
          <w:szCs w:val="16"/>
        </w:rPr>
        <w:br/>
        <w:t xml:space="preserve">MATCH (d:LegalDoc {doc_id: $doc_id})  MERGE (e)-[:MENTIONED_IN]-&gt;(d)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4) Quan hệ giữa văn bản: MATCH hai đầu rồi MERGE (tránh nút mồ côi)</w:t>
      </w:r>
      <w:r>
        <w:rPr>
          <w:rFonts w:ascii="Courier New" w:cs="Courier New" w:eastAsia="Courier New" w:hAnsi="Courier New"/>
          <w:sz w:val="16"/>
          <w:szCs w:val="16"/>
        </w:rPr>
        <w:br/>
        <w:t xml:space="preserve">UNWIND $batch AS row</w:t>
      </w:r>
      <w:r>
        <w:rPr>
          <w:rFonts w:ascii="Courier New" w:cs="Courier New" w:eastAsia="Courier New" w:hAnsi="Courier New"/>
          <w:sz w:val="16"/>
          <w:szCs w:val="16"/>
        </w:rPr>
        <w:br/>
        <w:t xml:space="preserve">MATCH (src:LegalDoc {doc_id: row.source})</w:t>
      </w:r>
      <w:r>
        <w:rPr>
          <w:rFonts w:ascii="Courier New" w:cs="Courier New" w:eastAsia="Courier New" w:hAnsi="Courier New"/>
          <w:sz w:val="16"/>
          <w:szCs w:val="16"/>
        </w:rPr>
        <w:br/>
        <w:t xml:space="preserve">MATCH (tgt:LegalDoc {doc_id: row.target})</w:t>
      </w:r>
      <w:r>
        <w:rPr>
          <w:rFonts w:ascii="Courier New" w:cs="Courier New" w:eastAsia="Courier New" w:hAnsi="Courier New"/>
          <w:sz w:val="16"/>
          <w:szCs w:val="16"/>
        </w:rPr>
        <w:br/>
        <w:t xml:space="preserve">MERGE (src)-[r:RELATION {type: row.type}]-&gt;(tgt)</w:t>
      </w:r>
    </w:p>
    <w:p>
      <w:pPr>
        <w:pStyle w:val="Heading1"/>
      </w:pPr>
      <w:r>
        <w:t xml:space="preserve">E. LUỒNG CÂU HỎI: ROUTE → HÀNH ĐỘNG → KẾT QUẢ</w:t>
      </w:r>
    </w:p>
    <w:p>
      <w:pPr>
        <w:pStyle w:val="Heading2"/>
        <w:spacing w:after="60" w:before="200"/>
      </w:pPr>
      <w:r>
        <w:rPr>
          <w:b/>
          <w:bCs/>
          <w:color w:val="1C7293"/>
        </w:rPr>
        <w:t xml:space="preserve">E1. Toàn bộ luồng từ câu hỏi tới câu trả lời</w:t>
      </w:r>
    </w:p>
    <w:p>
      <w:pPr>
        <w:spacing w:after="110" w:line="288"/>
      </w:pPr>
      <w:r>
        <w:rPr>
          <w:b/>
          <w:bCs/>
          <w:color w:val="0F2A4A"/>
          <w:sz w:val="21"/>
          <w:szCs w:val="21"/>
        </w:rPr>
        <w:t xml:space="preserve">Trả lời: </w:t>
      </w:r>
      <w:r>
        <w:rPr>
          <w:sz w:val="21"/>
          <w:szCs w:val="21"/>
        </w:rPr>
        <w:t xml:space="preserve">Câu hỏi + lịch sử → giải mã lịch sử → trích đặc trưng → Giai đoạn 1 (XGBoost) đoán tuyến → cổng Γ (gọi Giai đoạn 2 nếu bất định/mơ hồ/đa chặng) → tuyến cuối d* → điều phối sang hành động tương ứng → sinh câu trả lời (hoặc câu hỏi làm rõ). Sơ đồ trong mã ở HybridPipeline.query().</w:t>
      </w:r>
    </w:p>
    <w:p>
      <w:pPr>
        <w:spacing w:after="20" w:before="60"/>
      </w:pPr>
      <w:r>
        <w:rPr>
          <w:i/>
          <w:iCs/>
          <w:color w:val="5A6B7B"/>
          <w:sz w:val="18"/>
          <w:szCs w:val="18"/>
        </w:rPr>
        <w:t xml:space="preserve">Điều phối câu hỏi theo tuyến d*</w:t>
      </w:r>
    </w:p>
    <w:p>
      <w:pPr>
        <w:pBdr>
          <w:left w:val="single" w:color="1C7293" w:sz="20" w:space="10"/>
        </w:pBdr>
        <w:shd w:fill="F2F4F7" w:val="clear"/>
        <w:spacing w:after="140"/>
      </w:pPr>
      <w:r>
        <w:rPr>
          <w:rFonts w:ascii="Courier New" w:cs="Courier New" w:eastAsia="Courier New" w:hAnsi="Courier New"/>
          <w:sz w:val="16"/>
          <w:szCs w:val="16"/>
        </w:rPr>
        <w:t xml:space="preserve"># pipeline/hybrid_pipeline.py — điều phối theo tuyến</w:t>
      </w:r>
      <w:r>
        <w:rPr>
          <w:rFonts w:ascii="Courier New" w:cs="Courier New" w:eastAsia="Courier New" w:hAnsi="Courier New"/>
          <w:sz w:val="16"/>
          <w:szCs w:val="16"/>
        </w:rPr>
        <w:br/>
        <w:t xml:space="preserve">router_output = self.router.route(query=resolved_query, history=history_str,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if router_output.route == "dense_retrieval":</w:t>
      </w:r>
      <w:r>
        <w:rPr>
          <w:rFonts w:ascii="Courier New" w:cs="Courier New" w:eastAsia="Courier New" w:hAnsi="Courier New"/>
          <w:sz w:val="16"/>
          <w:szCs w:val="16"/>
        </w:rPr>
        <w:br/>
        <w:t xml:space="preserve">    answer, sources, context = self._handle_vector(resolved_query, history_str)</w:t>
      </w:r>
      <w:r>
        <w:rPr>
          <w:rFonts w:ascii="Courier New" w:cs="Courier New" w:eastAsia="Courier New" w:hAnsi="Courier New"/>
          <w:sz w:val="16"/>
          <w:szCs w:val="16"/>
        </w:rPr>
        <w:br/>
        <w:t xml:space="preserve">    # dự phòng: nếu câu trả lời rỗng bằng chứng -&gt; lùi sang GraphRAG</w:t>
      </w:r>
      <w:r>
        <w:rPr>
          <w:rFonts w:ascii="Courier New" w:cs="Courier New" w:eastAsia="Courier New" w:hAnsi="Courier New"/>
          <w:sz w:val="16"/>
          <w:szCs w:val="16"/>
        </w:rPr>
        <w:br/>
        <w:t xml:space="preserve">    if self._is_uninformative_answer(answer):</w:t>
      </w:r>
      <w:r>
        <w:rPr>
          <w:rFonts w:ascii="Courier New" w:cs="Courier New" w:eastAsia="Courier New" w:hAnsi="Courier New"/>
          <w:sz w:val="16"/>
          <w:szCs w:val="16"/>
        </w:rPr>
        <w:br/>
        <w:t xml:space="preserve">        graph_answer, ... = self._handle_graph(resolved_query, history_str)</w:t>
      </w:r>
      <w:r>
        <w:rPr>
          <w:rFonts w:ascii="Courier New" w:cs="Courier New" w:eastAsia="Courier New" w:hAnsi="Courier New"/>
          <w:sz w:val="16"/>
          <w:szCs w:val="16"/>
        </w:rPr>
        <w:br/>
        <w:t xml:space="preserve">        if not self._is_uninformative_answer(graph_answer):</w:t>
      </w:r>
      <w:r>
        <w:rPr>
          <w:rFonts w:ascii="Courier New" w:cs="Courier New" w:eastAsia="Courier New" w:hAnsi="Courier New"/>
          <w:sz w:val="16"/>
          <w:szCs w:val="16"/>
        </w:rPr>
        <w:br/>
        <w:t xml:space="preserve">            answer = graph_answer; actual_pipeline = "dense_retrieval-&gt;graph"</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elif router_output.route == "graph_traversal":</w:t>
      </w:r>
      <w:r>
        <w:rPr>
          <w:rFonts w:ascii="Courier New" w:cs="Courier New" w:eastAsia="Courier New" w:hAnsi="Courier New"/>
          <w:sz w:val="16"/>
          <w:szCs w:val="16"/>
        </w:rPr>
        <w:br/>
        <w:t xml:space="preserve">    answer, sources, context, actual_pipeline, kg_source = self._handle_graph(...)</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elif router_output.route == "hybrid_reasoning":</w:t>
      </w:r>
      <w:r>
        <w:rPr>
          <w:rFonts w:ascii="Courier New" w:cs="Courier New" w:eastAsia="Courier New" w:hAnsi="Courier New"/>
          <w:sz w:val="16"/>
          <w:szCs w:val="16"/>
        </w:rPr>
        <w:br/>
        <w:t xml:space="preserve">    answer, sources, context, kg_source = self._handle_hybrid(...)   # E_v ∪ E_g</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elif router_output.route == "clarify":</w:t>
      </w:r>
      <w:r>
        <w:rPr>
          <w:rFonts w:ascii="Courier New" w:cs="Courier New" w:eastAsia="Courier New" w:hAnsi="Courier New"/>
          <w:sz w:val="16"/>
          <w:szCs w:val="16"/>
        </w:rPr>
        <w:br/>
        <w:t xml:space="preserve">    answer = self._handle_clarify(resolved_query, history_str)       # KHÔNG truy hồi</w:t>
      </w:r>
    </w:p>
    <w:p>
      <w:pPr>
        <w:pStyle w:val="Heading2"/>
        <w:spacing w:after="60" w:before="200"/>
      </w:pPr>
      <w:r>
        <w:rPr>
          <w:b/>
          <w:bCs/>
          <w:color w:val="1C7293"/>
        </w:rPr>
        <w:t xml:space="preserve">E2. Hành động DENSE — truy hồi vector rồi sinh câu trả lời</w:t>
      </w:r>
    </w:p>
    <w:p>
      <w:pPr>
        <w:spacing w:after="20" w:before="60"/>
      </w:pPr>
      <w:r>
        <w:rPr>
          <w:i/>
          <w:iCs/>
          <w:color w:val="5A6B7B"/>
          <w:sz w:val="18"/>
          <w:szCs w:val="18"/>
        </w:rPr>
        <w:t xml:space="preserve">Truy hồi dày đặc: embed câu hỏi → top-k đoạn → rerank → LLM sinh</w:t>
      </w:r>
    </w:p>
    <w:p>
      <w:pPr>
        <w:pBdr>
          <w:left w:val="single" w:color="1C7293" w:sz="20" w:space="10"/>
        </w:pBdr>
        <w:shd w:fill="F2F4F7" w:val="clear"/>
        <w:spacing w:after="140"/>
      </w:pPr>
      <w:r>
        <w:rPr>
          <w:rFonts w:ascii="Courier New" w:cs="Courier New" w:eastAsia="Courier New" w:hAnsi="Courier New"/>
          <w:sz w:val="16"/>
          <w:szCs w:val="16"/>
        </w:rPr>
        <w:t xml:space="preserve"># rag/vector_rag.py — answer()</w:t>
      </w:r>
      <w:r>
        <w:rPr>
          <w:rFonts w:ascii="Courier New" w:cs="Courier New" w:eastAsia="Courier New" w:hAnsi="Courier New"/>
          <w:sz w:val="16"/>
          <w:szCs w:val="16"/>
        </w:rPr>
        <w:br/>
        <w:t xml:space="preserve">candidate_k = self.top_k * self.retrieval_candidate_multiplier</w:t>
      </w:r>
      <w:r>
        <w:rPr>
          <w:rFonts w:ascii="Courier New" w:cs="Courier New" w:eastAsia="Courier New" w:hAnsi="Courier New"/>
          <w:sz w:val="16"/>
          <w:szCs w:val="16"/>
        </w:rPr>
        <w:br/>
        <w:t xml:space="preserve">candidates  = self.retriever.retrieve(search_query, top_k=candidate_k, where=where_clause)</w:t>
      </w:r>
      <w:r>
        <w:rPr>
          <w:rFonts w:ascii="Courier New" w:cs="Courier New" w:eastAsia="Courier New" w:hAnsi="Courier New"/>
          <w:sz w:val="16"/>
          <w:szCs w:val="16"/>
        </w:rPr>
        <w:br/>
        <w:t xml:space="preserve">results     = [r for r in candidates if not self._is_low_value_chunk(r.chunk_text)]</w:t>
      </w:r>
      <w:r>
        <w:rPr>
          <w:rFonts w:ascii="Courier New" w:cs="Courier New" w:eastAsia="Courier New" w:hAnsi="Courier New"/>
          <w:sz w:val="16"/>
          <w:szCs w:val="16"/>
        </w:rPr>
        <w:br/>
        <w:t xml:space="preserve">reranked    = self.reranker.rerank(query, [r.chunk_text for r in results], top_n=self.top_k)</w:t>
      </w:r>
      <w:r>
        <w:rPr>
          <w:rFonts w:ascii="Courier New" w:cs="Courier New" w:eastAsia="Courier New" w:hAnsi="Courier New"/>
          <w:sz w:val="16"/>
          <w:szCs w:val="16"/>
        </w:rPr>
        <w:br/>
        <w:t xml:space="preserve">context     = "\n".join(f"[{r.doc_id}] {r.title}:\n{r.chunk_text}" for r in results[:self.top_k])</w:t>
      </w:r>
      <w:r>
        <w:rPr>
          <w:rFonts w:ascii="Courier New" w:cs="Courier New" w:eastAsia="Courier New" w:hAnsi="Courier New"/>
          <w:sz w:val="16"/>
          <w:szCs w:val="16"/>
        </w:rPr>
        <w:br/>
        <w:t xml:space="preserve">prompt      = self._build_prompt(context, history, query)</w:t>
      </w:r>
      <w:r>
        <w:rPr>
          <w:rFonts w:ascii="Courier New" w:cs="Courier New" w:eastAsia="Courier New" w:hAnsi="Courier New"/>
          <w:sz w:val="16"/>
          <w:szCs w:val="16"/>
        </w:rPr>
        <w:br/>
        <w:t xml:space="preserve">answer      = self.llm.generate(prompt, system_prompt=LEGAL_SYSTEM_PROMPT)</w:t>
      </w:r>
    </w:p>
    <w:p>
      <w:pPr>
        <w:pStyle w:val="Heading2"/>
        <w:spacing w:after="60" w:before="200"/>
      </w:pPr>
      <w:r>
        <w:rPr>
          <w:b/>
          <w:bCs/>
          <w:color w:val="1C7293"/>
        </w:rPr>
        <w:t xml:space="preserve">E3. Hành động GRAPH — liên kết thực thể &amp; duyệt Neo4j</w:t>
      </w:r>
    </w:p>
    <w:p>
      <w:pPr>
        <w:spacing w:after="110" w:line="288"/>
      </w:pPr>
      <w:r>
        <w:rPr>
          <w:b/>
          <w:bCs/>
          <w:color w:val="0F2A4A"/>
          <w:sz w:val="21"/>
          <w:szCs w:val="21"/>
        </w:rPr>
        <w:t xml:space="preserve">Trả lời: </w:t>
      </w:r>
      <w:r>
        <w:rPr>
          <w:sz w:val="21"/>
          <w:szCs w:val="21"/>
        </w:rPr>
        <w:t xml:space="preserve">Trích thực thể trong câu hỏi (NER) → liên kết tới nút trong Neo4j (dùng full-text index) → sinh truy vấn Cypher / duyệt theo quan hệ tới độ sâu h → gom bằng chứng → LLM tổng hợp. Nếu không liên kết được nút thì lùi về dense.</w:t>
      </w:r>
    </w:p>
    <w:p>
      <w:pPr>
        <w:spacing w:after="20" w:before="60"/>
      </w:pPr>
      <w:r>
        <w:rPr>
          <w:i/>
          <w:iCs/>
          <w:color w:val="5A6B7B"/>
          <w:sz w:val="18"/>
          <w:szCs w:val="18"/>
        </w:rPr>
        <w:t xml:space="preserve">Duyệt đồ thị (Text-to-Cypher / traversal)</w:t>
      </w:r>
    </w:p>
    <w:p>
      <w:pPr>
        <w:pBdr>
          <w:left w:val="single" w:color="1C7293" w:sz="20" w:space="10"/>
        </w:pBdr>
        <w:shd w:fill="F2F4F7" w:val="clear"/>
        <w:spacing w:after="140"/>
      </w:pPr>
      <w:r>
        <w:rPr>
          <w:rFonts w:ascii="Courier New" w:cs="Courier New" w:eastAsia="Courier New" w:hAnsi="Courier New"/>
          <w:sz w:val="16"/>
          <w:szCs w:val="16"/>
        </w:rPr>
        <w:t xml:space="preserve"># rag/graph_rag_adapter.py — answer()</w:t>
      </w:r>
      <w:r>
        <w:rPr>
          <w:rFonts w:ascii="Courier New" w:cs="Courier New" w:eastAsia="Courier New" w:hAnsi="Courier New"/>
          <w:sz w:val="16"/>
          <w:szCs w:val="16"/>
        </w:rPr>
        <w:br/>
        <w:t xml:space="preserve">if self._neo4j_client and self._neo4j_available:</w:t>
      </w:r>
      <w:r>
        <w:rPr>
          <w:rFonts w:ascii="Courier New" w:cs="Courier New" w:eastAsia="Courier New" w:hAnsi="Courier New"/>
          <w:sz w:val="16"/>
          <w:szCs w:val="16"/>
        </w:rPr>
        <w:br/>
        <w:t xml:space="preserve">    entities = self.ner.extract(query)                 # trích thực thể</w:t>
      </w:r>
      <w:r>
        <w:rPr>
          <w:rFonts w:ascii="Courier New" w:cs="Courier New" w:eastAsia="Courier New" w:hAnsi="Courier New"/>
          <w:sz w:val="16"/>
          <w:szCs w:val="16"/>
        </w:rPr>
        <w:br/>
        <w:t xml:space="preserve">    context  = self._neo4j_client.retrieve_context(query, entities, depth=h)</w:t>
      </w:r>
      <w:r>
        <w:rPr>
          <w:rFonts w:ascii="Courier New" w:cs="Courier New" w:eastAsia="Courier New" w:hAnsi="Courier New"/>
          <w:sz w:val="16"/>
          <w:szCs w:val="16"/>
        </w:rPr>
        <w:br/>
        <w:t xml:space="preserve">    #          -&gt; liên kết thực thể tới nút + duyệt quan hệ (Cypher)</w:t>
      </w:r>
      <w:r>
        <w:rPr>
          <w:rFonts w:ascii="Courier New" w:cs="Courier New" w:eastAsia="Courier New" w:hAnsi="Courier New"/>
          <w:sz w:val="16"/>
          <w:szCs w:val="16"/>
        </w:rPr>
        <w:br/>
        <w:t xml:space="preserve">    if context == NO_GRAPH_CONTEXT:                     # không có bằng chứng đồ thị</w:t>
      </w:r>
      <w:r>
        <w:rPr>
          <w:rFonts w:ascii="Courier New" w:cs="Courier New" w:eastAsia="Courier New" w:hAnsi="Courier New"/>
          <w:sz w:val="16"/>
          <w:szCs w:val="16"/>
        </w:rPr>
        <w:br/>
        <w:t xml:space="preserve">        return dense_fallback(query, history)           # lùi về vector</w:t>
      </w:r>
      <w:r>
        <w:rPr>
          <w:rFonts w:ascii="Courier New" w:cs="Courier New" w:eastAsia="Courier New" w:hAnsi="Courier New"/>
          <w:sz w:val="16"/>
          <w:szCs w:val="16"/>
        </w:rPr>
        <w:br/>
        <w:t xml:space="preserve">    answer = self.llm.generate(self._build_prompt(context, history, query), ...)</w:t>
      </w:r>
    </w:p>
    <w:p>
      <w:pPr>
        <w:pStyle w:val="Heading2"/>
        <w:spacing w:after="60" w:before="200"/>
      </w:pPr>
      <w:r>
        <w:rPr>
          <w:b/>
          <w:bCs/>
          <w:color w:val="1C7293"/>
        </w:rPr>
        <w:t xml:space="preserve">E4. Hành động HYBRID — hợp nhất bằng chứng vector + đồ thị</w:t>
      </w:r>
    </w:p>
    <w:p>
      <w:pPr>
        <w:spacing w:after="110" w:line="288"/>
      </w:pPr>
      <w:r>
        <w:rPr>
          <w:b/>
          <w:bCs/>
          <w:color w:val="0F2A4A"/>
          <w:sz w:val="21"/>
          <w:szCs w:val="21"/>
        </w:rPr>
        <w:t xml:space="preserve">Trả lời: </w:t>
      </w:r>
      <w:r>
        <w:rPr>
          <w:sz w:val="21"/>
          <w:szCs w:val="21"/>
        </w:rPr>
        <w:t xml:space="preserve">Chạy CẢ hai đường: lấy đoạn văn bản từ vector (E_v) và bằng chứng quan hệ từ đồ thị (E_g), hợp nhất rồi đưa vào LLM. Nếu một nhánh rỗng thì dùng nhánh còn lại (Bảng 3.5).</w:t>
      </w:r>
    </w:p>
    <w:p>
      <w:pPr>
        <w:spacing w:after="20" w:before="60"/>
      </w:pPr>
      <w:r>
        <w:rPr>
          <w:i/>
          <w:iCs/>
          <w:color w:val="5A6B7B"/>
          <w:sz w:val="18"/>
          <w:szCs w:val="18"/>
        </w:rPr>
        <w:t xml:space="preserve">Suy luận lai: E_v ∪ E_g</w:t>
      </w:r>
    </w:p>
    <w:p>
      <w:pPr>
        <w:pBdr>
          <w:left w:val="single" w:color="1C7293" w:sz="20" w:space="10"/>
        </w:pBdr>
        <w:shd w:fill="F2F4F7" w:val="clear"/>
        <w:spacing w:after="140"/>
      </w:pPr>
      <w:r>
        <w:rPr>
          <w:rFonts w:ascii="Courier New" w:cs="Courier New" w:eastAsia="Courier New" w:hAnsi="Courier New"/>
          <w:sz w:val="16"/>
          <w:szCs w:val="16"/>
        </w:rPr>
        <w:t xml:space="preserve"># pipeline/hybrid_pipeline.py — _handle_hybrid (rút gọn)</w:t>
      </w:r>
      <w:r>
        <w:rPr>
          <w:rFonts w:ascii="Courier New" w:cs="Courier New" w:eastAsia="Courier New" w:hAnsi="Courier New"/>
          <w:sz w:val="16"/>
          <w:szCs w:val="16"/>
        </w:rPr>
        <w:br/>
        <w:t xml:space="preserve">v_ctx, v_sources = self._retrieve_vector(query)     # E_v</w:t>
      </w:r>
      <w:r>
        <w:rPr>
          <w:rFonts w:ascii="Courier New" w:cs="Courier New" w:eastAsia="Courier New" w:hAnsi="Courier New"/>
          <w:sz w:val="16"/>
          <w:szCs w:val="16"/>
        </w:rPr>
        <w:br/>
        <w:t xml:space="preserve">g_ctx, g_sources = self._retrieve_graph(query)       # E_g</w:t>
      </w:r>
      <w:r>
        <w:rPr>
          <w:rFonts w:ascii="Courier New" w:cs="Courier New" w:eastAsia="Courier New" w:hAnsi="Courier New"/>
          <w:sz w:val="16"/>
          <w:szCs w:val="16"/>
        </w:rPr>
        <w:br/>
        <w:t xml:space="preserve">context = merge(v_ctx, g_ctx)                        # E_v ∪ E_g</w:t>
      </w:r>
      <w:r>
        <w:rPr>
          <w:rFonts w:ascii="Courier New" w:cs="Courier New" w:eastAsia="Courier New" w:hAnsi="Courier New"/>
          <w:sz w:val="16"/>
          <w:szCs w:val="16"/>
        </w:rPr>
        <w:br/>
        <w:t xml:space="preserve">answer  = self.llm.generate(self._build_prompt(context, history, query), ...)</w:t>
      </w:r>
    </w:p>
    <w:p>
      <w:pPr>
        <w:pStyle w:val="Heading2"/>
        <w:spacing w:after="60" w:before="200"/>
      </w:pPr>
      <w:r>
        <w:rPr>
          <w:b/>
          <w:bCs/>
          <w:color w:val="1C7293"/>
        </w:rPr>
        <w:t xml:space="preserve">E5. Hành động CLARIFY — không truy hồi, trả câu hỏi làm rõ</w:t>
      </w:r>
    </w:p>
    <w:p>
      <w:pPr>
        <w:spacing w:after="20" w:before="60"/>
      </w:pPr>
      <w:r>
        <w:rPr>
          <w:i/>
          <w:iCs/>
          <w:color w:val="5A6B7B"/>
          <w:sz w:val="18"/>
          <w:szCs w:val="18"/>
        </w:rPr>
        <w:t xml:space="preserve">Làm rõ: hỏi lại người dùng</w:t>
      </w:r>
    </w:p>
    <w:p>
      <w:pPr>
        <w:pBdr>
          <w:left w:val="single" w:color="1C7293" w:sz="20" w:space="10"/>
        </w:pBdr>
        <w:shd w:fill="F2F4F7" w:val="clear"/>
        <w:spacing w:after="140"/>
      </w:pPr>
      <w:r>
        <w:rPr>
          <w:rFonts w:ascii="Courier New" w:cs="Courier New" w:eastAsia="Courier New" w:hAnsi="Courier New"/>
          <w:sz w:val="16"/>
          <w:szCs w:val="16"/>
        </w:rPr>
        <w:t xml:space="preserve"># _handle_clarify: KHÔNG truy hồi bằng chứng</w:t>
      </w:r>
      <w:r>
        <w:rPr>
          <w:rFonts w:ascii="Courier New" w:cs="Courier New" w:eastAsia="Courier New" w:hAnsi="Courier New"/>
          <w:sz w:val="16"/>
          <w:szCs w:val="16"/>
        </w:rPr>
        <w:br/>
        <w:t xml:space="preserve">prompt = build_clarify_prompt(query, history)        # gợi ý người dùng nêu rõ văn bản/điều</w:t>
      </w:r>
      <w:r>
        <w:rPr>
          <w:rFonts w:ascii="Courier New" w:cs="Courier New" w:eastAsia="Courier New" w:hAnsi="Courier New"/>
          <w:sz w:val="16"/>
          <w:szCs w:val="16"/>
        </w:rPr>
        <w:br/>
        <w:t xml:space="preserve">answer = self.llm.generate(prompt, system_prompt="Chỉ in ra các lựa chọn...")</w:t>
      </w:r>
      <w:r>
        <w:rPr>
          <w:rFonts w:ascii="Courier New" w:cs="Courier New" w:eastAsia="Courier New" w:hAnsi="Courier New"/>
          <w:sz w:val="16"/>
          <w:szCs w:val="16"/>
        </w:rPr>
        <w:br/>
        <w:t xml:space="preserve"># trả về câu hỏi làm rõ (kèm các lựa chọn), sources = []</w:t>
      </w:r>
    </w:p>
    <w:p>
      <w:pPr>
        <w:pStyle w:val="Heading2"/>
        <w:spacing w:after="60" w:before="200"/>
      </w:pPr>
      <w:r>
        <w:rPr>
          <w:b/>
          <w:bCs/>
          <w:color w:val="1C7293"/>
        </w:rPr>
        <w:t xml:space="preserve">E6. Đầu ra cuối cùng (PipelineResponse)</w:t>
      </w:r>
    </w:p>
    <w:p>
      <w:pPr>
        <w:spacing w:after="110" w:line="288"/>
      </w:pPr>
      <w:r>
        <w:rPr>
          <w:b/>
          <w:bCs/>
          <w:color w:val="0F2A4A"/>
          <w:sz w:val="21"/>
          <w:szCs w:val="21"/>
        </w:rPr>
        <w:t xml:space="preserve">Trả lời: </w:t>
      </w:r>
      <w:r>
        <w:rPr>
          <w:sz w:val="21"/>
          <w:szCs w:val="21"/>
        </w:rPr>
        <w:t xml:space="preserve">Mọi tuyến trả về một PipelineResponse thống nhất, ghi rõ tuyến đã dùng, nguồn (canonical_id điều luật), có gọi Giai đoạn 2 không, độ trễ — để truy vết được vì sao có câu trả lời đó.</w:t>
      </w:r>
    </w:p>
    <w:p>
      <w:pPr>
        <w:spacing w:after="20" w:before="60"/>
      </w:pPr>
      <w:r>
        <w:rPr>
          <w:i/>
          <w:iCs/>
          <w:color w:val="5A6B7B"/>
          <w:sz w:val="18"/>
          <w:szCs w:val="18"/>
        </w:rPr>
        <w:t xml:space="preserve">Phản hồi đầu cuối có truy vết</w:t>
      </w:r>
    </w:p>
    <w:p>
      <w:pPr>
        <w:pBdr>
          <w:left w:val="single" w:color="1C7293" w:sz="20" w:space="10"/>
        </w:pBdr>
        <w:shd w:fill="F2F4F7" w:val="clear"/>
        <w:spacing w:after="140"/>
      </w:pPr>
      <w:r>
        <w:rPr>
          <w:rFonts w:ascii="Courier New" w:cs="Courier New" w:eastAsia="Courier New" w:hAnsi="Courier New"/>
          <w:sz w:val="16"/>
          <w:szCs w:val="16"/>
        </w:rPr>
        <w:t xml:space="preserve">response.route_used     = router_output.route      # dense/graph/hybrid/clarify</w:t>
      </w:r>
      <w:r>
        <w:rPr>
          <w:rFonts w:ascii="Courier New" w:cs="Courier New" w:eastAsia="Courier New" w:hAnsi="Courier New"/>
          <w:sz w:val="16"/>
          <w:szCs w:val="16"/>
        </w:rPr>
        <w:br/>
        <w:t xml:space="preserve">response.sources         = sources                  # canonical_id các điều luật</w:t>
      </w:r>
      <w:r>
        <w:rPr>
          <w:rFonts w:ascii="Courier New" w:cs="Courier New" w:eastAsia="Courier New" w:hAnsi="Courier New"/>
          <w:sz w:val="16"/>
          <w:szCs w:val="16"/>
        </w:rPr>
        <w:br/>
        <w:t xml:space="preserve">response.stage2_invoked  = router_output.stage2_invoked</w:t>
      </w:r>
      <w:r>
        <w:rPr>
          <w:rFonts w:ascii="Courier New" w:cs="Courier New" w:eastAsia="Courier New" w:hAnsi="Courier New"/>
          <w:sz w:val="16"/>
          <w:szCs w:val="16"/>
        </w:rPr>
        <w:br/>
        <w:t xml:space="preserve">response.actual_pipeline = actual_pipeline          # gồm cả fallback nếu có</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0F2A4A"/>
      <w:sz w:val="27"/>
      <w:szCs w:val="27"/>
    </w:rPr>
  </w:style>
  <w:style w:type="paragraph" w:styleId="Heading2">
    <w:name w:val="Heading 2"/>
    <w:basedOn w:val="Normal"/>
    <w:next w:val="Normal"/>
    <w:qFormat/>
    <w:pPr>
      <w:spacing w:after="60" w:before="200"/>
      <w:outlineLvl w:val="1"/>
    </w:pPr>
    <w:rPr>
      <w:rFonts w:ascii="Cambria" w:cs="Cambria" w:eastAsia="Cambria" w:hAnsi="Cambria"/>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2026-07-10T13:28:32.693Z</dcterms:created>
  <dcterms:modified xsi:type="dcterms:W3CDTF">2026-07-10T13:28:32.715Z</dcterms:modified>
</cp:coreProperties>
</file>

<file path=docProps/custom.xml><?xml version="1.0" encoding="utf-8"?>
<Properties xmlns="http://schemas.openxmlformats.org/officeDocument/2006/custom-properties" xmlns:vt="http://schemas.openxmlformats.org/officeDocument/2006/docPropsVTypes"/>
</file>