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107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90"/>
        <w:gridCol w:w="5580"/>
      </w:tblGrid>
      <w:tr w:rsidR="00CF6C15" w:rsidRPr="00886C3C" w:rsidTr="00077950">
        <w:tc>
          <w:tcPr>
            <w:tcW w:w="5490" w:type="dxa"/>
          </w:tcPr>
          <w:p w:rsidR="00CF6C15" w:rsidRPr="00886C3C" w:rsidRDefault="00CF6C15" w:rsidP="00CF6C15">
            <w:pPr>
              <w:ind w:left="-288"/>
              <w:jc w:val="center"/>
              <w:rPr>
                <w:bCs/>
                <w:sz w:val="24"/>
                <w:szCs w:val="24"/>
              </w:rPr>
            </w:pPr>
            <w:r w:rsidRPr="00886C3C">
              <w:rPr>
                <w:bCs/>
                <w:sz w:val="24"/>
                <w:szCs w:val="24"/>
              </w:rPr>
              <w:t>TRƯỜNG ĐẠI HỌC CÔNG NGHỆ THÔNG TIN</w:t>
            </w:r>
          </w:p>
          <w:p w:rsidR="00CF6C15" w:rsidRPr="00886C3C" w:rsidRDefault="00CF6C15" w:rsidP="00CF6C15">
            <w:pPr>
              <w:ind w:left="-288"/>
              <w:jc w:val="center"/>
              <w:rPr>
                <w:b/>
                <w:bCs/>
                <w:sz w:val="24"/>
                <w:szCs w:val="24"/>
              </w:rPr>
            </w:pPr>
            <w:r w:rsidRPr="00886C3C">
              <w:rPr>
                <w:b/>
                <w:bCs/>
                <w:sz w:val="24"/>
                <w:szCs w:val="24"/>
              </w:rPr>
              <w:t>VĂN PHÒNG CÁC CT ĐẶC BIỆT</w:t>
            </w:r>
          </w:p>
          <w:p w:rsidR="00CF6C15" w:rsidRPr="00886C3C" w:rsidRDefault="00D02D00" w:rsidP="00CF6C15">
            <w:pPr>
              <w:rPr>
                <w:sz w:val="24"/>
                <w:szCs w:val="24"/>
              </w:rPr>
            </w:pPr>
            <w:r>
              <w:rPr>
                <w:noProof/>
              </w:rPr>
              <w:pict>
                <v:shapetype id="_x0000_t32" coordsize="21600,21600" o:spt="32" o:oned="t" path="m,l21600,21600e" filled="f">
                  <v:path arrowok="t" fillok="f" o:connecttype="none"/>
                  <o:lock v:ext="edit" shapetype="t"/>
                </v:shapetype>
                <v:shape id="_x0000_s1028" type="#_x0000_t32" style="position:absolute;margin-left:56.1pt;margin-top:1.9pt;width:134.25pt;height:0;z-index:251658240" o:connectortype="straight"/>
              </w:pict>
            </w:r>
          </w:p>
          <w:p w:rsidR="00CF6C15" w:rsidRPr="00886C3C" w:rsidRDefault="00E613A5" w:rsidP="00B37B5D">
            <w:pPr>
              <w:jc w:val="center"/>
              <w:rPr>
                <w:b/>
                <w:sz w:val="24"/>
                <w:szCs w:val="24"/>
              </w:rPr>
            </w:pPr>
            <w:r w:rsidRPr="00886C3C">
              <w:rPr>
                <w:sz w:val="24"/>
                <w:szCs w:val="24"/>
              </w:rPr>
              <w:t xml:space="preserve">Số:  </w:t>
            </w:r>
            <w:r w:rsidR="007C37A5">
              <w:rPr>
                <w:sz w:val="24"/>
                <w:szCs w:val="24"/>
              </w:rPr>
              <w:t xml:space="preserve"> 04</w:t>
            </w:r>
            <w:r w:rsidR="00CF6C15" w:rsidRPr="00886C3C">
              <w:rPr>
                <w:sz w:val="24"/>
                <w:szCs w:val="24"/>
              </w:rPr>
              <w:t>/TB-VPĐB</w:t>
            </w:r>
          </w:p>
        </w:tc>
        <w:tc>
          <w:tcPr>
            <w:tcW w:w="5580" w:type="dxa"/>
          </w:tcPr>
          <w:p w:rsidR="00CF6C15" w:rsidRPr="00886C3C" w:rsidRDefault="00CF6C15" w:rsidP="00CF6C15">
            <w:pPr>
              <w:pStyle w:val="Heading3"/>
              <w:outlineLvl w:val="2"/>
              <w:rPr>
                <w:sz w:val="24"/>
                <w:szCs w:val="24"/>
              </w:rPr>
            </w:pPr>
            <w:r w:rsidRPr="00886C3C">
              <w:rPr>
                <w:sz w:val="24"/>
                <w:szCs w:val="24"/>
              </w:rPr>
              <w:t>CỘNG HÒA XÃ HỘI CHỦ NGHĨA VIỆT NAM</w:t>
            </w:r>
          </w:p>
          <w:p w:rsidR="00CF6C15" w:rsidRPr="00886C3C" w:rsidRDefault="00CF6C15" w:rsidP="00CF6C15">
            <w:pPr>
              <w:jc w:val="center"/>
              <w:rPr>
                <w:b/>
                <w:sz w:val="26"/>
                <w:szCs w:val="24"/>
              </w:rPr>
            </w:pPr>
            <w:r w:rsidRPr="00886C3C">
              <w:rPr>
                <w:b/>
                <w:sz w:val="26"/>
                <w:szCs w:val="24"/>
              </w:rPr>
              <w:t>Độc lập - Tự do - Hạnh phúc</w:t>
            </w:r>
          </w:p>
          <w:p w:rsidR="00CF6C15" w:rsidRPr="00886C3C" w:rsidRDefault="00D02D00" w:rsidP="00CF6C15">
            <w:pPr>
              <w:rPr>
                <w:i/>
                <w:sz w:val="24"/>
                <w:szCs w:val="24"/>
              </w:rPr>
            </w:pPr>
            <w:r>
              <w:rPr>
                <w:i/>
                <w:noProof/>
              </w:rPr>
              <w:pict>
                <v:shape id="_x0000_s1029" type="#_x0000_t32" style="position:absolute;margin-left:56.85pt;margin-top:1.5pt;width:155.25pt;height:0;z-index:251659264" o:connectortype="straight"/>
              </w:pict>
            </w:r>
          </w:p>
          <w:p w:rsidR="00CF6C15" w:rsidRPr="00886C3C" w:rsidRDefault="00CF6C15" w:rsidP="00B37B5D">
            <w:pPr>
              <w:rPr>
                <w:b/>
                <w:sz w:val="24"/>
                <w:szCs w:val="24"/>
              </w:rPr>
            </w:pPr>
            <w:r w:rsidRPr="00886C3C">
              <w:rPr>
                <w:i/>
                <w:sz w:val="24"/>
                <w:szCs w:val="24"/>
                <w:lang w:val="vi-VN"/>
              </w:rPr>
              <w:t>Tp. Hồ Chí Minh, ngày</w:t>
            </w:r>
            <w:r w:rsidRPr="00886C3C">
              <w:rPr>
                <w:i/>
                <w:sz w:val="24"/>
                <w:szCs w:val="24"/>
              </w:rPr>
              <w:t xml:space="preserve">  </w:t>
            </w:r>
            <w:r w:rsidR="00B37B5D">
              <w:rPr>
                <w:i/>
                <w:sz w:val="24"/>
                <w:szCs w:val="24"/>
              </w:rPr>
              <w:t>15</w:t>
            </w:r>
            <w:r w:rsidRPr="00886C3C">
              <w:rPr>
                <w:i/>
                <w:sz w:val="24"/>
                <w:szCs w:val="24"/>
              </w:rPr>
              <w:t xml:space="preserve">  </w:t>
            </w:r>
            <w:r w:rsidRPr="00886C3C">
              <w:rPr>
                <w:i/>
                <w:sz w:val="24"/>
                <w:szCs w:val="24"/>
                <w:lang w:val="vi-VN"/>
              </w:rPr>
              <w:t>thán</w:t>
            </w:r>
            <w:r w:rsidRPr="00886C3C">
              <w:rPr>
                <w:i/>
                <w:sz w:val="24"/>
                <w:szCs w:val="24"/>
              </w:rPr>
              <w:t>g</w:t>
            </w:r>
            <w:r w:rsidRPr="00886C3C">
              <w:rPr>
                <w:i/>
                <w:sz w:val="24"/>
                <w:szCs w:val="24"/>
                <w:lang w:val="vi-VN"/>
              </w:rPr>
              <w:t xml:space="preserve"> </w:t>
            </w:r>
            <w:r w:rsidRPr="00886C3C">
              <w:rPr>
                <w:i/>
                <w:sz w:val="24"/>
                <w:szCs w:val="24"/>
              </w:rPr>
              <w:t xml:space="preserve"> </w:t>
            </w:r>
            <w:r w:rsidR="00B37B5D">
              <w:rPr>
                <w:i/>
                <w:sz w:val="24"/>
                <w:szCs w:val="24"/>
              </w:rPr>
              <w:t>05</w:t>
            </w:r>
            <w:r w:rsidRPr="00886C3C">
              <w:rPr>
                <w:i/>
                <w:sz w:val="24"/>
                <w:szCs w:val="24"/>
              </w:rPr>
              <w:t xml:space="preserve">  </w:t>
            </w:r>
            <w:r w:rsidRPr="00886C3C">
              <w:rPr>
                <w:i/>
                <w:sz w:val="24"/>
                <w:szCs w:val="24"/>
                <w:lang w:val="vi-VN"/>
              </w:rPr>
              <w:t>năm 201</w:t>
            </w:r>
            <w:r w:rsidR="00B37B5D">
              <w:rPr>
                <w:i/>
                <w:sz w:val="24"/>
                <w:szCs w:val="24"/>
              </w:rPr>
              <w:t>7</w:t>
            </w:r>
          </w:p>
        </w:tc>
      </w:tr>
    </w:tbl>
    <w:p w:rsidR="00CF6C15" w:rsidRPr="00886C3C" w:rsidRDefault="00CF6C15" w:rsidP="00CF6C15">
      <w:pPr>
        <w:rPr>
          <w:b/>
          <w:sz w:val="26"/>
          <w:szCs w:val="26"/>
        </w:rPr>
      </w:pPr>
    </w:p>
    <w:p w:rsidR="00CF6C15" w:rsidRPr="00886C3C" w:rsidRDefault="00CF6C15" w:rsidP="00CF6C15">
      <w:pPr>
        <w:jc w:val="center"/>
        <w:rPr>
          <w:b/>
          <w:sz w:val="36"/>
          <w:szCs w:val="36"/>
        </w:rPr>
      </w:pPr>
      <w:r w:rsidRPr="00886C3C">
        <w:rPr>
          <w:b/>
          <w:sz w:val="36"/>
          <w:szCs w:val="36"/>
        </w:rPr>
        <w:t>THÔNG BÁO</w:t>
      </w:r>
    </w:p>
    <w:p w:rsidR="00CF6C15" w:rsidRPr="00886C3C" w:rsidRDefault="00CF6C15" w:rsidP="00CF6C15">
      <w:pPr>
        <w:jc w:val="center"/>
        <w:rPr>
          <w:b/>
          <w:sz w:val="26"/>
          <w:szCs w:val="26"/>
        </w:rPr>
      </w:pPr>
      <w:r w:rsidRPr="00886C3C">
        <w:rPr>
          <w:b/>
          <w:sz w:val="26"/>
          <w:szCs w:val="26"/>
        </w:rPr>
        <w:t>Về</w:t>
      </w:r>
      <w:r w:rsidRPr="00886C3C">
        <w:rPr>
          <w:iCs/>
          <w:sz w:val="26"/>
          <w:szCs w:val="26"/>
        </w:rPr>
        <w:t xml:space="preserve"> </w:t>
      </w:r>
      <w:r w:rsidRPr="00886C3C">
        <w:rPr>
          <w:b/>
          <w:iCs/>
          <w:sz w:val="26"/>
          <w:szCs w:val="26"/>
        </w:rPr>
        <w:t xml:space="preserve">việc đăng ký học phần học kỳ </w:t>
      </w:r>
      <w:r w:rsidR="00B37B5D">
        <w:rPr>
          <w:b/>
          <w:iCs/>
          <w:sz w:val="26"/>
          <w:szCs w:val="26"/>
        </w:rPr>
        <w:t>hè</w:t>
      </w:r>
      <w:r w:rsidRPr="00886C3C">
        <w:rPr>
          <w:b/>
          <w:iCs/>
          <w:sz w:val="26"/>
          <w:szCs w:val="26"/>
        </w:rPr>
        <w:t xml:space="preserve"> năm học 2016 – 2017 các chương trình Đặc biệt</w:t>
      </w:r>
    </w:p>
    <w:p w:rsidR="00CF6C15" w:rsidRPr="00886C3C" w:rsidRDefault="00CF6C15" w:rsidP="00CF6C15">
      <w:pPr>
        <w:tabs>
          <w:tab w:val="left" w:pos="3686"/>
        </w:tabs>
        <w:ind w:left="3686"/>
        <w:rPr>
          <w:sz w:val="26"/>
          <w:szCs w:val="26"/>
        </w:rPr>
      </w:pPr>
      <w:r w:rsidRPr="00886C3C">
        <w:rPr>
          <w:sz w:val="26"/>
          <w:szCs w:val="26"/>
        </w:rPr>
        <w:t xml:space="preserve">                       </w:t>
      </w:r>
    </w:p>
    <w:p w:rsidR="00CF6C15" w:rsidRPr="00886C3C" w:rsidRDefault="00CF6C15" w:rsidP="0063745E">
      <w:pPr>
        <w:spacing w:line="312" w:lineRule="auto"/>
        <w:ind w:firstLine="720"/>
        <w:jc w:val="both"/>
        <w:rPr>
          <w:szCs w:val="26"/>
        </w:rPr>
      </w:pPr>
      <w:r w:rsidRPr="00886C3C">
        <w:rPr>
          <w:szCs w:val="26"/>
        </w:rPr>
        <w:t xml:space="preserve">Văn phòng các chương trình đặc biệt (VPĐB) thông báo về việc đăng ký học phần của sinh viên các chương trình đặc biệt </w:t>
      </w:r>
      <w:r w:rsidR="00B37B5D" w:rsidRPr="00B37B5D">
        <w:rPr>
          <w:szCs w:val="26"/>
        </w:rPr>
        <w:t xml:space="preserve">trong </w:t>
      </w:r>
      <w:r w:rsidR="00B37B5D">
        <w:rPr>
          <w:b/>
          <w:szCs w:val="26"/>
        </w:rPr>
        <w:t>học kỳ hè</w:t>
      </w:r>
      <w:r w:rsidRPr="00886C3C">
        <w:rPr>
          <w:b/>
          <w:szCs w:val="26"/>
        </w:rPr>
        <w:t xml:space="preserve"> năm học 2016-2017</w:t>
      </w:r>
      <w:r w:rsidRPr="00886C3C">
        <w:rPr>
          <w:szCs w:val="26"/>
        </w:rPr>
        <w:t>, cụ thể:</w:t>
      </w:r>
    </w:p>
    <w:p w:rsidR="00CF6C15" w:rsidRPr="00886C3C" w:rsidRDefault="00CF6C15" w:rsidP="0063745E">
      <w:pPr>
        <w:numPr>
          <w:ilvl w:val="0"/>
          <w:numId w:val="1"/>
        </w:numPr>
        <w:spacing w:line="312" w:lineRule="auto"/>
        <w:jc w:val="both"/>
        <w:rPr>
          <w:szCs w:val="28"/>
        </w:rPr>
      </w:pPr>
      <w:r w:rsidRPr="00886C3C">
        <w:rPr>
          <w:bCs/>
          <w:szCs w:val="28"/>
        </w:rPr>
        <w:t xml:space="preserve">Thời gian sinh viên đăng ký học phần học kỳ </w:t>
      </w:r>
      <w:r w:rsidR="009E0BFC">
        <w:rPr>
          <w:bCs/>
          <w:szCs w:val="28"/>
        </w:rPr>
        <w:t>hè</w:t>
      </w:r>
      <w:r w:rsidRPr="00886C3C">
        <w:rPr>
          <w:bCs/>
          <w:szCs w:val="28"/>
        </w:rPr>
        <w:t xml:space="preserve"> năm học 2016-2017 trên </w:t>
      </w:r>
      <w:r w:rsidRPr="00886C3C">
        <w:rPr>
          <w:szCs w:val="28"/>
        </w:rPr>
        <w:t xml:space="preserve">website phòng Đào tạo </w:t>
      </w:r>
      <w:hyperlink r:id="rId5" w:history="1">
        <w:r w:rsidRPr="00886C3C">
          <w:rPr>
            <w:rStyle w:val="Hyperlink"/>
            <w:bCs/>
            <w:szCs w:val="28"/>
            <w:lang w:val="vi-VN"/>
          </w:rPr>
          <w:t>http://daa.uit.edu.vn</w:t>
        </w:r>
      </w:hyperlink>
      <w:r w:rsidRPr="00886C3C">
        <w:rPr>
          <w:bCs/>
          <w:szCs w:val="28"/>
        </w:rPr>
        <w:t xml:space="preserve"> như sau:</w:t>
      </w:r>
    </w:p>
    <w:p w:rsidR="00CF6C15" w:rsidRPr="009E0BFC" w:rsidRDefault="00CF6C15" w:rsidP="009E0BFC">
      <w:pPr>
        <w:pStyle w:val="BodyText"/>
        <w:numPr>
          <w:ilvl w:val="0"/>
          <w:numId w:val="2"/>
        </w:numPr>
        <w:tabs>
          <w:tab w:val="left" w:pos="709"/>
        </w:tabs>
        <w:spacing w:after="0" w:line="312" w:lineRule="auto"/>
        <w:jc w:val="both"/>
        <w:rPr>
          <w:bCs/>
          <w:szCs w:val="28"/>
          <w:lang w:val="vi-VN"/>
        </w:rPr>
      </w:pPr>
      <w:r w:rsidRPr="00886C3C">
        <w:rPr>
          <w:bCs/>
          <w:szCs w:val="28"/>
          <w:lang w:val="vi-VN"/>
        </w:rPr>
        <w:t>Đợt 1 (chính thức):</w:t>
      </w:r>
      <w:r w:rsidR="009E0BFC">
        <w:rPr>
          <w:bCs/>
          <w:szCs w:val="28"/>
        </w:rPr>
        <w:t xml:space="preserve"> </w:t>
      </w:r>
      <w:r w:rsidRPr="009E0BFC">
        <w:rPr>
          <w:b/>
          <w:bCs/>
          <w:szCs w:val="28"/>
        </w:rPr>
        <w:t xml:space="preserve">từ </w:t>
      </w:r>
      <w:r w:rsidRPr="009E0BFC">
        <w:rPr>
          <w:b/>
          <w:bCs/>
          <w:szCs w:val="28"/>
          <w:lang w:val="vi-VN"/>
        </w:rPr>
        <w:t xml:space="preserve">9h00 ngày </w:t>
      </w:r>
      <w:r w:rsidRPr="009E0BFC">
        <w:rPr>
          <w:b/>
          <w:bCs/>
          <w:szCs w:val="28"/>
        </w:rPr>
        <w:t>1</w:t>
      </w:r>
      <w:r w:rsidR="009E0BFC">
        <w:rPr>
          <w:b/>
          <w:bCs/>
          <w:szCs w:val="28"/>
        </w:rPr>
        <w:t>7</w:t>
      </w:r>
      <w:r w:rsidRPr="009E0BFC">
        <w:rPr>
          <w:b/>
          <w:bCs/>
          <w:szCs w:val="28"/>
          <w:lang w:val="vi-VN"/>
        </w:rPr>
        <w:t>/</w:t>
      </w:r>
      <w:r w:rsidR="009E0BFC">
        <w:rPr>
          <w:b/>
          <w:bCs/>
          <w:szCs w:val="28"/>
        </w:rPr>
        <w:t>05/2017</w:t>
      </w:r>
      <w:r w:rsidRPr="009E0BFC">
        <w:rPr>
          <w:b/>
          <w:bCs/>
          <w:szCs w:val="28"/>
          <w:lang w:val="vi-VN"/>
        </w:rPr>
        <w:t xml:space="preserve"> đến </w:t>
      </w:r>
      <w:r w:rsidRPr="009E0BFC">
        <w:rPr>
          <w:b/>
          <w:bCs/>
          <w:szCs w:val="28"/>
        </w:rPr>
        <w:t xml:space="preserve">16h00 </w:t>
      </w:r>
      <w:r w:rsidRPr="009E0BFC">
        <w:rPr>
          <w:b/>
          <w:bCs/>
          <w:szCs w:val="28"/>
          <w:lang w:val="vi-VN"/>
        </w:rPr>
        <w:t xml:space="preserve">ngày </w:t>
      </w:r>
      <w:r w:rsidR="009E0BFC">
        <w:rPr>
          <w:b/>
          <w:bCs/>
          <w:szCs w:val="28"/>
        </w:rPr>
        <w:t>22/05/2017</w:t>
      </w:r>
      <w:r w:rsidRPr="009E0BFC">
        <w:rPr>
          <w:b/>
          <w:bCs/>
          <w:szCs w:val="28"/>
          <w:lang w:val="vi-VN"/>
        </w:rPr>
        <w:t>.</w:t>
      </w:r>
    </w:p>
    <w:p w:rsidR="00CF6C15" w:rsidRPr="00886C3C" w:rsidRDefault="00CF6C15" w:rsidP="0063745E">
      <w:pPr>
        <w:pStyle w:val="BodyText"/>
        <w:numPr>
          <w:ilvl w:val="0"/>
          <w:numId w:val="2"/>
        </w:numPr>
        <w:tabs>
          <w:tab w:val="left" w:pos="709"/>
        </w:tabs>
        <w:spacing w:after="0" w:line="312" w:lineRule="auto"/>
        <w:jc w:val="both"/>
        <w:rPr>
          <w:b/>
          <w:bCs/>
          <w:szCs w:val="28"/>
          <w:lang w:val="vi-VN"/>
        </w:rPr>
      </w:pPr>
      <w:r w:rsidRPr="00886C3C">
        <w:rPr>
          <w:bCs/>
          <w:szCs w:val="28"/>
          <w:lang w:val="vi-VN"/>
        </w:rPr>
        <w:t xml:space="preserve">Đợt 2 (hiệu chỉnh): </w:t>
      </w:r>
      <w:r w:rsidRPr="00886C3C">
        <w:rPr>
          <w:b/>
          <w:bCs/>
          <w:szCs w:val="28"/>
        </w:rPr>
        <w:t>t</w:t>
      </w:r>
      <w:r w:rsidRPr="00886C3C">
        <w:rPr>
          <w:b/>
          <w:bCs/>
          <w:szCs w:val="28"/>
          <w:lang w:val="vi-VN"/>
        </w:rPr>
        <w:t xml:space="preserve">ừ 9h00 ngày </w:t>
      </w:r>
      <w:r w:rsidR="009E0BFC">
        <w:rPr>
          <w:b/>
          <w:bCs/>
          <w:szCs w:val="28"/>
        </w:rPr>
        <w:t>23/05/2017</w:t>
      </w:r>
      <w:r w:rsidRPr="00886C3C">
        <w:rPr>
          <w:b/>
          <w:bCs/>
          <w:szCs w:val="28"/>
          <w:lang w:val="vi-VN"/>
        </w:rPr>
        <w:t xml:space="preserve"> đến 16h00 n</w:t>
      </w:r>
      <w:r w:rsidR="005534EB" w:rsidRPr="00886C3C">
        <w:rPr>
          <w:b/>
          <w:bCs/>
          <w:szCs w:val="28"/>
          <w:lang w:val="vi-VN"/>
        </w:rPr>
        <w:t>gày</w:t>
      </w:r>
      <w:r w:rsidR="005534EB" w:rsidRPr="00886C3C">
        <w:rPr>
          <w:b/>
          <w:bCs/>
          <w:szCs w:val="28"/>
        </w:rPr>
        <w:t xml:space="preserve"> </w:t>
      </w:r>
      <w:r w:rsidR="00436FF4">
        <w:rPr>
          <w:b/>
          <w:bCs/>
          <w:szCs w:val="28"/>
        </w:rPr>
        <w:t>29/05/2017</w:t>
      </w:r>
      <w:r w:rsidRPr="00886C3C">
        <w:rPr>
          <w:b/>
          <w:bCs/>
          <w:szCs w:val="28"/>
          <w:lang w:val="vi-VN"/>
        </w:rPr>
        <w:t>.</w:t>
      </w:r>
    </w:p>
    <w:p w:rsidR="00CF6C15" w:rsidRPr="00436FF4" w:rsidRDefault="00CF6C15" w:rsidP="0063745E">
      <w:pPr>
        <w:pStyle w:val="BodyText"/>
        <w:numPr>
          <w:ilvl w:val="0"/>
          <w:numId w:val="3"/>
        </w:numPr>
        <w:tabs>
          <w:tab w:val="left" w:pos="709"/>
        </w:tabs>
        <w:spacing w:after="0" w:line="312" w:lineRule="auto"/>
        <w:jc w:val="both"/>
        <w:rPr>
          <w:b/>
          <w:bCs/>
          <w:szCs w:val="28"/>
          <w:lang w:val="vi-VN"/>
        </w:rPr>
      </w:pPr>
      <w:r w:rsidRPr="00886C3C">
        <w:rPr>
          <w:bCs/>
          <w:szCs w:val="28"/>
        </w:rPr>
        <w:t>VPĐB</w:t>
      </w:r>
      <w:r w:rsidRPr="00886C3C">
        <w:rPr>
          <w:bCs/>
          <w:szCs w:val="28"/>
          <w:lang w:val="vi-VN"/>
        </w:rPr>
        <w:t xml:space="preserve"> công bố thời khóa biểu chính thức: </w:t>
      </w:r>
      <w:r w:rsidRPr="00886C3C">
        <w:rPr>
          <w:b/>
          <w:bCs/>
          <w:szCs w:val="28"/>
          <w:lang w:val="vi-VN"/>
        </w:rPr>
        <w:t xml:space="preserve">ngày </w:t>
      </w:r>
      <w:r w:rsidR="00436FF4">
        <w:rPr>
          <w:b/>
          <w:bCs/>
          <w:szCs w:val="28"/>
        </w:rPr>
        <w:t>06/06/2017</w:t>
      </w:r>
    </w:p>
    <w:p w:rsidR="00436FF4" w:rsidRPr="00436FF4" w:rsidRDefault="00436FF4" w:rsidP="0063745E">
      <w:pPr>
        <w:pStyle w:val="BodyText"/>
        <w:numPr>
          <w:ilvl w:val="0"/>
          <w:numId w:val="3"/>
        </w:numPr>
        <w:tabs>
          <w:tab w:val="left" w:pos="709"/>
        </w:tabs>
        <w:spacing w:after="0" w:line="312" w:lineRule="auto"/>
        <w:jc w:val="both"/>
        <w:rPr>
          <w:b/>
          <w:bCs/>
          <w:szCs w:val="28"/>
          <w:lang w:val="vi-VN"/>
        </w:rPr>
      </w:pPr>
      <w:r w:rsidRPr="00436FF4">
        <w:rPr>
          <w:bCs/>
          <w:szCs w:val="28"/>
        </w:rPr>
        <w:t>Thời gian</w:t>
      </w:r>
      <w:r w:rsidR="009A70CD">
        <w:rPr>
          <w:bCs/>
          <w:szCs w:val="28"/>
        </w:rPr>
        <w:t xml:space="preserve"> bắt đầu</w:t>
      </w:r>
      <w:r w:rsidRPr="00436FF4">
        <w:rPr>
          <w:bCs/>
          <w:szCs w:val="28"/>
        </w:rPr>
        <w:t xml:space="preserve"> học kỳ hè:</w:t>
      </w:r>
      <w:r>
        <w:rPr>
          <w:b/>
          <w:bCs/>
          <w:szCs w:val="28"/>
        </w:rPr>
        <w:t xml:space="preserve"> từ 10/07/2017 </w:t>
      </w:r>
    </w:p>
    <w:p w:rsidR="00436FF4" w:rsidRPr="00886C3C" w:rsidRDefault="00436FF4" w:rsidP="0063745E">
      <w:pPr>
        <w:pStyle w:val="BodyText"/>
        <w:numPr>
          <w:ilvl w:val="0"/>
          <w:numId w:val="3"/>
        </w:numPr>
        <w:tabs>
          <w:tab w:val="left" w:pos="709"/>
        </w:tabs>
        <w:spacing w:after="0" w:line="312" w:lineRule="auto"/>
        <w:jc w:val="both"/>
        <w:rPr>
          <w:b/>
          <w:bCs/>
          <w:szCs w:val="28"/>
          <w:lang w:val="vi-VN"/>
        </w:rPr>
      </w:pPr>
      <w:r w:rsidRPr="00436FF4">
        <w:rPr>
          <w:bCs/>
          <w:szCs w:val="28"/>
        </w:rPr>
        <w:t>Thi cuối học kỳ hè:</w:t>
      </w:r>
      <w:r>
        <w:rPr>
          <w:b/>
          <w:bCs/>
          <w:szCs w:val="28"/>
        </w:rPr>
        <w:t xml:space="preserve"> từ 21/08/2017 đến 26/08/2017</w:t>
      </w:r>
    </w:p>
    <w:p w:rsidR="00CF6C15" w:rsidRPr="00886C3C" w:rsidRDefault="00CF6C15" w:rsidP="0063745E">
      <w:pPr>
        <w:pStyle w:val="BodyText"/>
        <w:numPr>
          <w:ilvl w:val="0"/>
          <w:numId w:val="1"/>
        </w:numPr>
        <w:tabs>
          <w:tab w:val="left" w:pos="709"/>
        </w:tabs>
        <w:spacing w:after="0" w:line="312" w:lineRule="auto"/>
        <w:jc w:val="both"/>
        <w:rPr>
          <w:bCs/>
          <w:szCs w:val="28"/>
        </w:rPr>
      </w:pPr>
      <w:r w:rsidRPr="00886C3C">
        <w:rPr>
          <w:bCs/>
          <w:szCs w:val="28"/>
        </w:rPr>
        <w:t>Lưu ý</w:t>
      </w:r>
    </w:p>
    <w:p w:rsidR="00436FF4" w:rsidRPr="00BC538E" w:rsidRDefault="00DE45DA" w:rsidP="00BC538E">
      <w:pPr>
        <w:pStyle w:val="BodyText"/>
        <w:numPr>
          <w:ilvl w:val="0"/>
          <w:numId w:val="8"/>
        </w:numPr>
        <w:tabs>
          <w:tab w:val="left" w:pos="0"/>
        </w:tabs>
        <w:spacing w:after="0" w:line="312" w:lineRule="auto"/>
        <w:ind w:left="0" w:firstLine="360"/>
        <w:jc w:val="both"/>
      </w:pPr>
      <w:r w:rsidRPr="00BC538E">
        <w:rPr>
          <w:bCs/>
        </w:rPr>
        <w:t xml:space="preserve">Sinh viên </w:t>
      </w:r>
      <w:r w:rsidR="00436FF4" w:rsidRPr="00BC538E">
        <w:rPr>
          <w:bCs/>
        </w:rPr>
        <w:t>Chương trình Tiên tiến khóa 2016 bắt buộc phải đăng ký học kỳ hè</w:t>
      </w:r>
    </w:p>
    <w:p w:rsidR="00BC538E" w:rsidRPr="00BC538E" w:rsidRDefault="00BC538E" w:rsidP="00BC538E">
      <w:pPr>
        <w:pStyle w:val="ListParagraph"/>
        <w:numPr>
          <w:ilvl w:val="0"/>
          <w:numId w:val="8"/>
        </w:numPr>
        <w:tabs>
          <w:tab w:val="left" w:pos="0"/>
        </w:tabs>
        <w:spacing w:line="360" w:lineRule="auto"/>
        <w:ind w:left="0" w:firstLine="360"/>
        <w:jc w:val="both"/>
        <w:rPr>
          <w:bCs/>
        </w:rPr>
      </w:pPr>
      <w:r w:rsidRPr="00BC538E">
        <w:rPr>
          <w:bCs/>
        </w:rPr>
        <w:t>Học lý thuyết: kéo dài trong 05 tuần, học 02 buổi/tuần, số tiết/buổi tuân theo quy định về lịch giảng dạy của Trường. Ngoài ra, giảng viên triển khai tối thiểu 03 chủ đề chưa được giảng dạy tại lớp và hướng dẫn sinh viên thảo luận trên website môn học (courses.uit.edu.vn), được tính tương đương 05 buổi học.</w:t>
      </w:r>
    </w:p>
    <w:p w:rsidR="00BC538E" w:rsidRPr="00BC538E" w:rsidRDefault="00BC538E" w:rsidP="00BC538E">
      <w:pPr>
        <w:pStyle w:val="ListParagraph"/>
        <w:numPr>
          <w:ilvl w:val="0"/>
          <w:numId w:val="8"/>
        </w:numPr>
        <w:tabs>
          <w:tab w:val="left" w:pos="0"/>
        </w:tabs>
        <w:spacing w:line="360" w:lineRule="auto"/>
        <w:ind w:left="0" w:firstLine="360"/>
        <w:jc w:val="both"/>
        <w:rPr>
          <w:bCs/>
        </w:rPr>
      </w:pPr>
      <w:r w:rsidRPr="00BC538E">
        <w:rPr>
          <w:bCs/>
        </w:rPr>
        <w:t>Học thực hành: bắt đầu sau lý thuyết 01 tuần, kéo dài trong 03 tuần, học 02 buổi/tuần. Ngoài ra, giảng viên tổ chức trao đổi, giải đáp thắc mắc cho sinh viên thông qua website môn học nói trên, được tính tương đương 04 buổi học.</w:t>
      </w:r>
    </w:p>
    <w:p w:rsidR="00BC538E" w:rsidRPr="00BC538E" w:rsidRDefault="00BC538E" w:rsidP="00BC538E">
      <w:pPr>
        <w:pStyle w:val="ListParagraph"/>
        <w:numPr>
          <w:ilvl w:val="0"/>
          <w:numId w:val="8"/>
        </w:numPr>
        <w:tabs>
          <w:tab w:val="left" w:pos="0"/>
        </w:tabs>
        <w:spacing w:line="360" w:lineRule="auto"/>
        <w:ind w:left="0" w:firstLine="360"/>
        <w:jc w:val="both"/>
        <w:rPr>
          <w:bCs/>
        </w:rPr>
      </w:pPr>
      <w:r w:rsidRPr="00BC538E">
        <w:rPr>
          <w:bCs/>
        </w:rPr>
        <w:t xml:space="preserve">Thi thực hành được tổ chức sau khi đã học đủ số tiết thực hành </w:t>
      </w:r>
      <w:proofErr w:type="gramStart"/>
      <w:r w:rsidRPr="00BC538E">
        <w:rPr>
          <w:bCs/>
        </w:rPr>
        <w:t>theo</w:t>
      </w:r>
      <w:proofErr w:type="gramEnd"/>
      <w:r w:rsidRPr="00BC538E">
        <w:rPr>
          <w:bCs/>
        </w:rPr>
        <w:t xml:space="preserve"> quy định.</w:t>
      </w:r>
    </w:p>
    <w:p w:rsidR="00BC538E" w:rsidRPr="00BC538E" w:rsidRDefault="00BC538E" w:rsidP="00BC538E">
      <w:pPr>
        <w:pStyle w:val="ListParagraph"/>
        <w:numPr>
          <w:ilvl w:val="0"/>
          <w:numId w:val="8"/>
        </w:numPr>
        <w:tabs>
          <w:tab w:val="left" w:pos="0"/>
        </w:tabs>
        <w:spacing w:line="360" w:lineRule="auto"/>
        <w:ind w:left="0" w:firstLine="360"/>
        <w:jc w:val="both"/>
        <w:rPr>
          <w:bCs/>
        </w:rPr>
      </w:pPr>
      <w:r w:rsidRPr="00BC538E">
        <w:rPr>
          <w:bCs/>
        </w:rPr>
        <w:t>Không tổ chức kiểm tra lý thuyết giữa kỳ.</w:t>
      </w:r>
    </w:p>
    <w:p w:rsidR="00BC538E" w:rsidRDefault="00BC538E" w:rsidP="00BC538E">
      <w:pPr>
        <w:pStyle w:val="ListParagraph"/>
        <w:numPr>
          <w:ilvl w:val="0"/>
          <w:numId w:val="8"/>
        </w:numPr>
        <w:tabs>
          <w:tab w:val="left" w:pos="0"/>
        </w:tabs>
        <w:spacing w:line="360" w:lineRule="auto"/>
        <w:ind w:left="0" w:firstLine="360"/>
        <w:jc w:val="both"/>
        <w:rPr>
          <w:bCs/>
        </w:rPr>
      </w:pPr>
      <w:r w:rsidRPr="00BC538E">
        <w:rPr>
          <w:bCs/>
        </w:rPr>
        <w:t>Về việc đăng ký học phần mới (</w:t>
      </w:r>
      <w:r w:rsidRPr="00BC538E">
        <w:rPr>
          <w:rFonts w:eastAsia="Arial"/>
        </w:rPr>
        <w:t>ngoại trừ thực tập doanh nghiệp)</w:t>
      </w:r>
      <w:r w:rsidRPr="00BC538E">
        <w:rPr>
          <w:bCs/>
        </w:rPr>
        <w:t xml:space="preserve"> trong học kỳ hè (học vượt): nếu sinh viên có điểm trung bình tích lũy đến thời điểm xét đạt từ 8</w:t>
      </w:r>
      <w:proofErr w:type="gramStart"/>
      <w:r w:rsidRPr="00BC538E">
        <w:rPr>
          <w:bCs/>
        </w:rPr>
        <w:t>,0</w:t>
      </w:r>
      <w:proofErr w:type="gramEnd"/>
      <w:r w:rsidRPr="00BC538E">
        <w:rPr>
          <w:bCs/>
        </w:rPr>
        <w:t xml:space="preserve"> trở lên mong muốn được học vượt thì nộp đơn cho </w:t>
      </w:r>
      <w:r w:rsidR="006C7066">
        <w:rPr>
          <w:bCs/>
        </w:rPr>
        <w:t>VPĐB</w:t>
      </w:r>
      <w:r w:rsidRPr="00BC538E">
        <w:rPr>
          <w:bCs/>
        </w:rPr>
        <w:t xml:space="preserve"> để xét duyệt.</w:t>
      </w:r>
    </w:p>
    <w:p w:rsidR="004723F3" w:rsidRPr="004723F3" w:rsidRDefault="004723F3" w:rsidP="004723F3">
      <w:pPr>
        <w:pStyle w:val="ListParagraph"/>
        <w:numPr>
          <w:ilvl w:val="0"/>
          <w:numId w:val="8"/>
        </w:numPr>
        <w:spacing w:line="360" w:lineRule="auto"/>
        <w:jc w:val="both"/>
        <w:rPr>
          <w:bCs/>
        </w:rPr>
      </w:pPr>
      <w:r w:rsidRPr="004723F3">
        <w:rPr>
          <w:bCs/>
        </w:rPr>
        <w:t xml:space="preserve">Sinh viên đóng học phí </w:t>
      </w:r>
      <w:proofErr w:type="gramStart"/>
      <w:r w:rsidRPr="004723F3">
        <w:rPr>
          <w:bCs/>
        </w:rPr>
        <w:t>theo</w:t>
      </w:r>
      <w:proofErr w:type="gramEnd"/>
      <w:r w:rsidRPr="004723F3">
        <w:rPr>
          <w:bCs/>
        </w:rPr>
        <w:t xml:space="preserve"> thông báo của Phòng Kế hoạch Tài chính.</w:t>
      </w:r>
    </w:p>
    <w:p w:rsidR="00DE45DA" w:rsidRPr="00BC538E" w:rsidRDefault="00DE45DA" w:rsidP="00BC538E">
      <w:pPr>
        <w:pStyle w:val="BodyText"/>
        <w:numPr>
          <w:ilvl w:val="0"/>
          <w:numId w:val="8"/>
        </w:numPr>
        <w:tabs>
          <w:tab w:val="left" w:pos="0"/>
        </w:tabs>
        <w:spacing w:after="0" w:line="312" w:lineRule="auto"/>
        <w:ind w:left="0" w:firstLine="360"/>
        <w:jc w:val="both"/>
        <w:rPr>
          <w:bCs/>
        </w:rPr>
      </w:pPr>
      <w:r w:rsidRPr="00BC538E">
        <w:t xml:space="preserve">Mọi thắc mắc trong quá trình đăng ký học phần, sinh viên liên hệ email </w:t>
      </w:r>
      <w:hyperlink r:id="rId6" w:history="1">
        <w:r w:rsidRPr="00BC538E">
          <w:rPr>
            <w:rStyle w:val="Hyperlink"/>
          </w:rPr>
          <w:t>phuongdtt@uit.edu.vn</w:t>
        </w:r>
      </w:hyperlink>
      <w:r w:rsidRPr="00BC538E">
        <w:t xml:space="preserve"> (Cô Phương) hoặc liên hệ trực tiếp VPĐB để được giải đáp.</w:t>
      </w:r>
    </w:p>
    <w:p w:rsidR="00CF6C15" w:rsidRPr="00886C3C" w:rsidRDefault="00CF6C15" w:rsidP="0063745E">
      <w:pPr>
        <w:pStyle w:val="BodyText"/>
        <w:spacing w:after="0" w:line="312" w:lineRule="auto"/>
        <w:jc w:val="both"/>
        <w:rPr>
          <w:bCs/>
          <w:sz w:val="26"/>
          <w:szCs w:val="28"/>
        </w:rPr>
      </w:pPr>
      <w:r w:rsidRPr="00886C3C">
        <w:rPr>
          <w:bCs/>
          <w:sz w:val="26"/>
          <w:szCs w:val="28"/>
          <w:lang w:val="vi-VN"/>
        </w:rPr>
        <w:tab/>
      </w:r>
      <w:proofErr w:type="gramStart"/>
      <w:r w:rsidRPr="00886C3C">
        <w:rPr>
          <w:bCs/>
          <w:szCs w:val="28"/>
        </w:rPr>
        <w:t>Trân trọng.</w:t>
      </w:r>
      <w:proofErr w:type="gramEnd"/>
    </w:p>
    <w:tbl>
      <w:tblPr>
        <w:tblW w:w="9464" w:type="dxa"/>
        <w:jc w:val="center"/>
        <w:tblLook w:val="01E0"/>
      </w:tblPr>
      <w:tblGrid>
        <w:gridCol w:w="3652"/>
        <w:gridCol w:w="5812"/>
      </w:tblGrid>
      <w:tr w:rsidR="00CF6C15" w:rsidRPr="00691B17" w:rsidTr="00077950">
        <w:trPr>
          <w:trHeight w:val="89"/>
          <w:jc w:val="center"/>
        </w:trPr>
        <w:tc>
          <w:tcPr>
            <w:tcW w:w="3652" w:type="dxa"/>
          </w:tcPr>
          <w:p w:rsidR="00CF6C15" w:rsidRPr="00886C3C" w:rsidRDefault="00CF6C15" w:rsidP="00291FC8">
            <w:pPr>
              <w:pStyle w:val="BodyText"/>
              <w:tabs>
                <w:tab w:val="left" w:pos="2730"/>
              </w:tabs>
              <w:spacing w:after="0"/>
              <w:jc w:val="both"/>
              <w:rPr>
                <w:b/>
                <w:bCs/>
                <w:i/>
                <w:lang w:val="vi-VN" w:eastAsia="vi-VN"/>
              </w:rPr>
            </w:pPr>
            <w:r w:rsidRPr="00886C3C">
              <w:rPr>
                <w:b/>
                <w:bCs/>
                <w:i/>
                <w:lang w:val="vi-VN" w:eastAsia="vi-VN"/>
              </w:rPr>
              <w:t>Nơi nhận:</w:t>
            </w:r>
          </w:p>
          <w:p w:rsidR="00CF6C15" w:rsidRPr="00886C3C" w:rsidRDefault="00CF6C15" w:rsidP="00291FC8">
            <w:pPr>
              <w:pStyle w:val="BodyText"/>
              <w:tabs>
                <w:tab w:val="left" w:pos="2730"/>
              </w:tabs>
              <w:spacing w:after="0"/>
              <w:jc w:val="both"/>
              <w:rPr>
                <w:bCs/>
                <w:lang w:val="vi-VN" w:eastAsia="vi-VN"/>
              </w:rPr>
            </w:pPr>
            <w:r w:rsidRPr="00886C3C">
              <w:rPr>
                <w:bCs/>
                <w:sz w:val="22"/>
                <w:lang w:val="vi-VN" w:eastAsia="vi-VN"/>
              </w:rPr>
              <w:t>-  Như trên;</w:t>
            </w:r>
          </w:p>
          <w:p w:rsidR="00CF6C15" w:rsidRPr="00886C3C" w:rsidRDefault="00CF6C15" w:rsidP="00291FC8">
            <w:pPr>
              <w:pStyle w:val="BodyText"/>
              <w:tabs>
                <w:tab w:val="left" w:pos="2730"/>
              </w:tabs>
              <w:spacing w:after="0"/>
              <w:jc w:val="both"/>
              <w:rPr>
                <w:bCs/>
                <w:lang w:eastAsia="vi-VN"/>
              </w:rPr>
            </w:pPr>
            <w:r w:rsidRPr="00886C3C">
              <w:rPr>
                <w:bCs/>
                <w:sz w:val="22"/>
                <w:lang w:val="vi-VN" w:eastAsia="vi-VN"/>
              </w:rPr>
              <w:t xml:space="preserve">-  Lưu </w:t>
            </w:r>
            <w:r w:rsidRPr="00886C3C">
              <w:rPr>
                <w:bCs/>
                <w:sz w:val="22"/>
                <w:lang w:eastAsia="vi-VN"/>
              </w:rPr>
              <w:t>VPĐB.</w:t>
            </w:r>
          </w:p>
        </w:tc>
        <w:tc>
          <w:tcPr>
            <w:tcW w:w="5812" w:type="dxa"/>
          </w:tcPr>
          <w:p w:rsidR="00CF6C15" w:rsidRPr="00886C3C" w:rsidRDefault="00CF6C15" w:rsidP="00291FC8">
            <w:pPr>
              <w:pStyle w:val="BodyText"/>
              <w:tabs>
                <w:tab w:val="left" w:pos="2730"/>
              </w:tabs>
              <w:spacing w:after="0"/>
              <w:jc w:val="center"/>
              <w:rPr>
                <w:b/>
                <w:bCs/>
                <w:sz w:val="26"/>
                <w:szCs w:val="26"/>
                <w:lang w:eastAsia="vi-VN"/>
              </w:rPr>
            </w:pPr>
            <w:r w:rsidRPr="00886C3C">
              <w:rPr>
                <w:b/>
                <w:bCs/>
                <w:sz w:val="26"/>
                <w:szCs w:val="26"/>
                <w:lang w:eastAsia="vi-VN"/>
              </w:rPr>
              <w:t>TRƯỞNG VĂN PHÒNG CÁC CTĐB</w:t>
            </w:r>
          </w:p>
          <w:p w:rsidR="00CF6C15" w:rsidRPr="00886C3C" w:rsidRDefault="00CF6C15" w:rsidP="00291FC8">
            <w:pPr>
              <w:pStyle w:val="BodyText"/>
              <w:tabs>
                <w:tab w:val="left" w:pos="2730"/>
              </w:tabs>
              <w:spacing w:after="0"/>
              <w:jc w:val="center"/>
              <w:rPr>
                <w:b/>
                <w:bCs/>
                <w:lang w:eastAsia="vi-VN"/>
              </w:rPr>
            </w:pPr>
          </w:p>
          <w:p w:rsidR="00CF6C15" w:rsidRPr="00886C3C" w:rsidRDefault="007C37A5" w:rsidP="00291FC8">
            <w:pPr>
              <w:pStyle w:val="BodyText"/>
              <w:tabs>
                <w:tab w:val="left" w:pos="2730"/>
              </w:tabs>
              <w:spacing w:after="0"/>
              <w:jc w:val="center"/>
              <w:rPr>
                <w:b/>
                <w:bCs/>
                <w:lang w:eastAsia="vi-VN"/>
              </w:rPr>
            </w:pPr>
            <w:r>
              <w:rPr>
                <w:b/>
                <w:bCs/>
                <w:lang w:eastAsia="vi-VN"/>
              </w:rPr>
              <w:t>(Đã ký)</w:t>
            </w:r>
          </w:p>
          <w:p w:rsidR="00077950" w:rsidRPr="00886C3C" w:rsidRDefault="00077950" w:rsidP="00291FC8">
            <w:pPr>
              <w:pStyle w:val="BodyText"/>
              <w:tabs>
                <w:tab w:val="left" w:pos="2730"/>
              </w:tabs>
              <w:spacing w:after="0"/>
              <w:jc w:val="center"/>
              <w:rPr>
                <w:b/>
                <w:bCs/>
                <w:lang w:eastAsia="vi-VN"/>
              </w:rPr>
            </w:pPr>
          </w:p>
          <w:p w:rsidR="00CF6C15" w:rsidRPr="00B7030B" w:rsidRDefault="00CF6C15" w:rsidP="00291FC8">
            <w:pPr>
              <w:pStyle w:val="BodyText"/>
              <w:tabs>
                <w:tab w:val="left" w:pos="2730"/>
              </w:tabs>
              <w:spacing w:after="0"/>
              <w:jc w:val="center"/>
              <w:rPr>
                <w:bCs/>
                <w:lang w:eastAsia="vi-VN"/>
              </w:rPr>
            </w:pPr>
            <w:r w:rsidRPr="00886C3C">
              <w:rPr>
                <w:b/>
                <w:bCs/>
                <w:sz w:val="28"/>
                <w:lang w:eastAsia="vi-VN"/>
              </w:rPr>
              <w:t>Lê Ngô Thục Vi</w:t>
            </w:r>
          </w:p>
        </w:tc>
      </w:tr>
    </w:tbl>
    <w:p w:rsidR="003D06FB" w:rsidRDefault="006C7066"/>
    <w:sectPr w:rsidR="003D06FB" w:rsidSect="00077950">
      <w:pgSz w:w="12240" w:h="15840"/>
      <w:pgMar w:top="567" w:right="1080" w:bottom="567"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A4EDB"/>
    <w:multiLevelType w:val="hybridMultilevel"/>
    <w:tmpl w:val="E42AD69A"/>
    <w:lvl w:ilvl="0" w:tplc="BDFE706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05642CD"/>
    <w:multiLevelType w:val="hybridMultilevel"/>
    <w:tmpl w:val="DB64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A04B98"/>
    <w:multiLevelType w:val="hybridMultilevel"/>
    <w:tmpl w:val="823825CE"/>
    <w:lvl w:ilvl="0" w:tplc="BDFE70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9C710F"/>
    <w:multiLevelType w:val="hybridMultilevel"/>
    <w:tmpl w:val="7A383682"/>
    <w:lvl w:ilvl="0" w:tplc="BDFE70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770C99"/>
    <w:multiLevelType w:val="hybridMultilevel"/>
    <w:tmpl w:val="65F6ED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F7A2D"/>
    <w:multiLevelType w:val="hybridMultilevel"/>
    <w:tmpl w:val="D9E4823A"/>
    <w:lvl w:ilvl="0" w:tplc="BDFE70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6F56C5"/>
    <w:multiLevelType w:val="hybridMultilevel"/>
    <w:tmpl w:val="D22A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D534DB"/>
    <w:multiLevelType w:val="hybridMultilevel"/>
    <w:tmpl w:val="FD2AC4E0"/>
    <w:lvl w:ilvl="0" w:tplc="BDFE70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7"/>
  </w:num>
  <w:num w:numId="6">
    <w:abstractNumId w:val="0"/>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CF6C15"/>
    <w:rsid w:val="00077950"/>
    <w:rsid w:val="000D61CE"/>
    <w:rsid w:val="001A2DDF"/>
    <w:rsid w:val="0021720D"/>
    <w:rsid w:val="00236DC6"/>
    <w:rsid w:val="002E0FF1"/>
    <w:rsid w:val="00346F36"/>
    <w:rsid w:val="00387746"/>
    <w:rsid w:val="003B6E9F"/>
    <w:rsid w:val="00436FF4"/>
    <w:rsid w:val="00447328"/>
    <w:rsid w:val="0045773C"/>
    <w:rsid w:val="004723F3"/>
    <w:rsid w:val="005534EB"/>
    <w:rsid w:val="005E2451"/>
    <w:rsid w:val="0063745E"/>
    <w:rsid w:val="00675009"/>
    <w:rsid w:val="00676F89"/>
    <w:rsid w:val="006854B6"/>
    <w:rsid w:val="006B3A03"/>
    <w:rsid w:val="006C7066"/>
    <w:rsid w:val="007C31AB"/>
    <w:rsid w:val="007C37A5"/>
    <w:rsid w:val="00886C3C"/>
    <w:rsid w:val="008A232F"/>
    <w:rsid w:val="00935F2F"/>
    <w:rsid w:val="00977142"/>
    <w:rsid w:val="009A70CD"/>
    <w:rsid w:val="009B3B7E"/>
    <w:rsid w:val="009E0BFC"/>
    <w:rsid w:val="00A678C4"/>
    <w:rsid w:val="00B37B5D"/>
    <w:rsid w:val="00BB052B"/>
    <w:rsid w:val="00BC538E"/>
    <w:rsid w:val="00C609D9"/>
    <w:rsid w:val="00C81E83"/>
    <w:rsid w:val="00CA5581"/>
    <w:rsid w:val="00CF6C15"/>
    <w:rsid w:val="00D02D00"/>
    <w:rsid w:val="00D05F1A"/>
    <w:rsid w:val="00D62DC5"/>
    <w:rsid w:val="00D75978"/>
    <w:rsid w:val="00DE45DA"/>
    <w:rsid w:val="00DE7BE8"/>
    <w:rsid w:val="00E613A5"/>
    <w:rsid w:val="00ED1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29"/>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C15"/>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CF6C15"/>
    <w:pPr>
      <w:keepNext/>
      <w:ind w:left="-288" w:firstLine="288"/>
      <w:jc w:val="center"/>
      <w:outlineLvl w:val="2"/>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F6C15"/>
    <w:rPr>
      <w:rFonts w:ascii="Times New Roman" w:eastAsia="Times New Roman" w:hAnsi="Times New Roman" w:cs="Times New Roman"/>
      <w:b/>
      <w:sz w:val="26"/>
      <w:szCs w:val="26"/>
    </w:rPr>
  </w:style>
  <w:style w:type="paragraph" w:styleId="BodyText">
    <w:name w:val="Body Text"/>
    <w:basedOn w:val="Normal"/>
    <w:link w:val="BodyTextChar"/>
    <w:rsid w:val="00CF6C15"/>
    <w:pPr>
      <w:spacing w:after="120"/>
    </w:pPr>
  </w:style>
  <w:style w:type="character" w:customStyle="1" w:styleId="BodyTextChar">
    <w:name w:val="Body Text Char"/>
    <w:basedOn w:val="DefaultParagraphFont"/>
    <w:link w:val="BodyText"/>
    <w:rsid w:val="00CF6C15"/>
    <w:rPr>
      <w:rFonts w:ascii="Times New Roman" w:eastAsia="Times New Roman" w:hAnsi="Times New Roman" w:cs="Times New Roman"/>
      <w:sz w:val="24"/>
      <w:szCs w:val="24"/>
    </w:rPr>
  </w:style>
  <w:style w:type="character" w:styleId="Hyperlink">
    <w:name w:val="Hyperlink"/>
    <w:rsid w:val="00CF6C15"/>
    <w:rPr>
      <w:color w:val="0000FF"/>
      <w:u w:val="single"/>
    </w:rPr>
  </w:style>
  <w:style w:type="table" w:styleId="TableGrid">
    <w:name w:val="Table Grid"/>
    <w:basedOn w:val="TableNormal"/>
    <w:uiPriority w:val="59"/>
    <w:rsid w:val="00CF6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538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huongdtt@uit.edu.vn" TargetMode="External"/><Relationship Id="rId5" Type="http://schemas.openxmlformats.org/officeDocument/2006/relationships/hyperlink" Target="http://daa.uit.edu.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PhuongDTT</dc:creator>
  <cp:lastModifiedBy>PhuongDTT</cp:lastModifiedBy>
  <cp:revision>25</cp:revision>
  <cp:lastPrinted>2017-05-15T04:34:00Z</cp:lastPrinted>
  <dcterms:created xsi:type="dcterms:W3CDTF">2016-12-01T01:43:00Z</dcterms:created>
  <dcterms:modified xsi:type="dcterms:W3CDTF">2017-05-15T09:18:00Z</dcterms:modified>
</cp:coreProperties>
</file>