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payresolve-ai-week-00-report"/>
    <w:p>
      <w:pPr>
        <w:pStyle w:val="Heading1"/>
      </w:pPr>
      <w:r>
        <w:t xml:space="preserve">PayResolve AI — Week 00 Report</w:t>
      </w:r>
    </w:p>
    <w:bookmarkStart w:id="9" w:name="included-canonical-sources"/>
    <w:p>
      <w:pPr>
        <w:pStyle w:val="Heading2"/>
      </w:pPr>
      <w:r>
        <w:t xml:space="preserve">Included canonical sources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reports/week_00/week_00_summary.md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reports/week_00/daily/2026-07-23.md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8" w:name="week-00-summary"/>
    <w:p>
      <w:pPr>
        <w:pStyle w:val="Heading1"/>
      </w:pPr>
      <w:r>
        <w:t xml:space="preserve">Week 00 Summary</w:t>
      </w:r>
    </w:p>
    <w:bookmarkStart w:id="11" w:name="p0-objective"/>
    <w:p>
      <w:pPr>
        <w:pStyle w:val="Heading2"/>
      </w:pPr>
      <w:r>
        <w:t xml:space="preserve">P0 objective</w:t>
      </w:r>
    </w:p>
    <w:p>
      <w:pPr>
        <w:pStyle w:val="FirstParagraph"/>
      </w:pPr>
      <w:r>
        <w:t xml:space="preserve">Bootstrap a safe, reproducible, mentor-facing PayResolve AI repository before</w:t>
      </w:r>
      <w:r>
        <w:t xml:space="preserve"> </w:t>
      </w:r>
      <w:r>
        <w:t xml:space="preserve">Week 1 implementation.</w:t>
      </w:r>
    </w:p>
    <w:bookmarkEnd w:id="11"/>
    <w:bookmarkStart w:id="12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PASSED — ready for user commit/review; Week 1 not started</w:t>
      </w:r>
    </w:p>
    <w:bookmarkEnd w:id="12"/>
    <w:bookmarkStart w:id="13" w:name="deliverables-completed"/>
    <w:p>
      <w:pPr>
        <w:pStyle w:val="Heading2"/>
      </w:pPr>
      <w:r>
        <w:t xml:space="preserve">Deliverables completed</w:t>
      </w:r>
    </w:p>
    <w:p>
      <w:pPr>
        <w:pStyle w:val="Compact"/>
        <w:numPr>
          <w:ilvl w:val="0"/>
          <w:numId w:val="1002"/>
        </w:numPr>
      </w:pPr>
      <w:r>
        <w:t xml:space="preserve">Minimal source/test/config/data/experiment/artifact structure established.</w:t>
      </w:r>
    </w:p>
    <w:p>
      <w:pPr>
        <w:pStyle w:val="Compact"/>
        <w:numPr>
          <w:ilvl w:val="0"/>
          <w:numId w:val="1002"/>
        </w:numPr>
      </w:pPr>
      <w:r>
        <w:t xml:space="preserve">Reporting automation implemented with regression tests.</w:t>
      </w:r>
    </w:p>
    <w:p>
      <w:pPr>
        <w:pStyle w:val="Compact"/>
        <w:numPr>
          <w:ilvl w:val="0"/>
          <w:numId w:val="1002"/>
        </w:numPr>
      </w:pPr>
      <w:r>
        <w:t xml:space="preserve">Git/public-safety guardrails and validation implemented.</w:t>
      </w:r>
    </w:p>
    <w:p>
      <w:pPr>
        <w:pStyle w:val="Compact"/>
        <w:numPr>
          <w:ilvl w:val="0"/>
          <w:numId w:val="1002"/>
        </w:numPr>
      </w:pPr>
      <w:r>
        <w:t xml:space="preserve">Stable Phase 0 commands documented.</w:t>
      </w:r>
    </w:p>
    <w:p>
      <w:pPr>
        <w:pStyle w:val="Compact"/>
        <w:numPr>
          <w:ilvl w:val="0"/>
          <w:numId w:val="1002"/>
        </w:numPr>
      </w:pPr>
      <w:r>
        <w:t xml:space="preserve">W1-001 through W1-004 executable P0 contracts prepared.</w:t>
      </w:r>
    </w:p>
    <w:p>
      <w:pPr>
        <w:pStyle w:val="Compact"/>
        <w:numPr>
          <w:ilvl w:val="0"/>
          <w:numId w:val="1002"/>
        </w:numPr>
      </w:pPr>
      <w:r>
        <w:t xml:space="preserve">Final source-of-truth review reconciled retrieval/failure-analysis wording and</w:t>
      </w:r>
      <w:r>
        <w:t xml:space="preserve"> </w:t>
      </w:r>
      <w:r>
        <w:t xml:space="preserve">confirmed the repository is not scoped as a mini enterprise AI platform.</w:t>
      </w:r>
    </w:p>
    <w:p>
      <w:pPr>
        <w:pStyle w:val="Compact"/>
        <w:numPr>
          <w:ilvl w:val="0"/>
          <w:numId w:val="1002"/>
        </w:numPr>
      </w:pPr>
      <w:r>
        <w:t xml:space="preserve">CPython 3.11.x established as the supported Week 1 strategy; no ML dependency</w:t>
      </w:r>
      <w:r>
        <w:t xml:space="preserve"> </w:t>
      </w:r>
      <w:r>
        <w:t xml:space="preserve">or framework was installed.</w:t>
      </w:r>
    </w:p>
    <w:bookmarkEnd w:id="13"/>
    <w:bookmarkStart w:id="14" w:name="key-evidence"/>
    <w:p>
      <w:pPr>
        <w:pStyle w:val="Heading2"/>
      </w:pPr>
      <w:r>
        <w:t xml:space="preserve">Key evidence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Daily/report generation is safe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tests/test_reporting.py</w:t>
            </w:r>
          </w:p>
        </w:tc>
        <w:tc>
          <w:tcPr/>
          <w:p>
            <w:pPr>
              <w:pStyle w:val="Compact"/>
            </w:pPr>
            <w:r>
              <w:t xml:space="preserve">6/6 tests pass, including no-overwrite and cross-drive export cases</w:t>
            </w:r>
          </w:p>
        </w:tc>
        <w:tc>
          <w:tcPr/>
          <w:p>
            <w:pPr>
              <w:pStyle w:val="Compact"/>
            </w:pPr>
            <w:r>
              <w:t xml:space="preserve">Keep standard-library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structure and public-safety rules 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scripts/reporting/validate_project_docs.py</w:t>
            </w:r>
          </w:p>
        </w:tc>
        <w:tc>
          <w:tcPr/>
          <w:p>
            <w:pPr>
              <w:pStyle w:val="Compact"/>
            </w:pPr>
            <w:r>
              <w:t xml:space="preserve">Validation passed</w:t>
            </w:r>
          </w:p>
        </w:tc>
        <w:tc>
          <w:tcPr/>
          <w:p>
            <w:pPr>
              <w:pStyle w:val="Compact"/>
            </w:pPr>
            <w:r>
              <w:t xml:space="preserve">Phase 0 gate can 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 report is reproducible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reports/week_00/exports/week_00_report.md</w:t>
            </w:r>
          </w:p>
        </w:tc>
        <w:tc>
          <w:tcPr/>
          <w:p>
            <w:pPr>
              <w:pStyle w:val="Compact"/>
            </w:pPr>
            <w:r>
              <w:t xml:space="preserve">Generated from canonical Markdown</w:t>
            </w:r>
          </w:p>
        </w:tc>
        <w:tc>
          <w:tcPr/>
          <w:p>
            <w:pPr>
              <w:pStyle w:val="Compact"/>
            </w:pPr>
            <w:r>
              <w:t xml:space="preserve">Do not manually edit aggregate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export behavior is honest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scripts/reporting/build_week_report.py</w:t>
            </w:r>
          </w:p>
        </w:tc>
        <w:tc>
          <w:tcPr/>
          <w:p>
            <w:pPr>
              <w:pStyle w:val="Compact"/>
            </w:pPr>
            <w:r>
              <w:t xml:space="preserve">DOCX succeeds; PDF reports missing</w:t>
            </w:r>
            <w:r>
              <w:t xml:space="preserve"> </w:t>
            </w:r>
            <w:r>
              <w:rPr>
                <w:rStyle w:val="VerbatimChar"/>
              </w:rPr>
              <w:t xml:space="preserve">xelatex</w:t>
            </w:r>
          </w:p>
        </w:tc>
        <w:tc>
          <w:tcPr/>
          <w:p>
            <w:pPr>
              <w:pStyle w:val="Compact"/>
            </w:pPr>
            <w:r>
              <w:t xml:space="preserve">Markdown remains canonical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scope lock is consistent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docs/MASTER_PRD.md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docs/ROADMAP.md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TASKS.md</w:t>
            </w:r>
          </w:p>
        </w:tc>
        <w:tc>
          <w:tcPr/>
          <w:p>
            <w:pPr>
              <w:pStyle w:val="Compact"/>
            </w:pPr>
            <w:r>
              <w:t xml:space="preserve">Exactly two Week 1 approaches; R0/R1 retrieval; one deep incident/change request</w:t>
            </w:r>
          </w:p>
        </w:tc>
        <w:tc>
          <w:tcPr/>
          <w:p>
            <w:pPr>
              <w:pStyle w:val="Compact"/>
            </w:pPr>
            <w:r>
              <w:t xml:space="preserve">Keep P1/P2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Supported runtime is explicit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pyproject.toml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docs/DEVELOPMENT.md</w:t>
            </w:r>
          </w:p>
        </w:tc>
        <w:tc>
          <w:tcPr/>
          <w:p>
            <w:pPr>
              <w:pStyle w:val="Compact"/>
            </w:pPr>
            <w:r>
              <w:t xml:space="preserve">Python 3.11.9 passes 6/6 tests and validator</w:t>
            </w:r>
          </w:p>
        </w:tc>
        <w:tc>
          <w:tcPr/>
          <w:p>
            <w:pPr>
              <w:pStyle w:val="Compact"/>
            </w:pPr>
            <w:r>
              <w:t xml:space="preserve">Recreate</w:t>
            </w:r>
            <w:r>
              <w:t xml:space="preserve"> </w:t>
            </w:r>
            <w:r>
              <w:rPr>
                <w:rStyle w:val="VerbatimChar"/>
              </w:rPr>
              <w:t xml:space="preserve">.venv</w:t>
            </w:r>
            <w:r>
              <w:t xml:space="preserve"> </w:t>
            </w:r>
            <w:r>
              <w:t xml:space="preserve">only after review</w:t>
            </w:r>
          </w:p>
        </w:tc>
      </w:tr>
    </w:tbl>
    <w:bookmarkEnd w:id="14"/>
    <w:bookmarkStart w:id="15" w:name="p0-exit-criteria"/>
    <w:p>
      <w:pPr>
        <w:pStyle w:val="Heading2"/>
      </w:pPr>
      <w:r>
        <w:t xml:space="preserve">P0 exit criteria</w:t>
      </w:r>
    </w:p>
    <w:p>
      <w:pPr>
        <w:pStyle w:val="Compact"/>
        <w:numPr>
          <w:ilvl w:val="0"/>
          <w:numId w:val="1003"/>
        </w:numPr>
      </w:pPr>
      <w:r>
        <w:t xml:space="preserve">Minimal project structure exists.</w:t>
      </w:r>
    </w:p>
    <w:p>
      <w:pPr>
        <w:pStyle w:val="Compact"/>
        <w:numPr>
          <w:ilvl w:val="0"/>
          <w:numId w:val="1004"/>
        </w:numPr>
      </w:pPr>
      <w:r>
        <w:t xml:space="preserve">Environment and stable commands are documented.</w:t>
      </w:r>
    </w:p>
    <w:p>
      <w:pPr>
        <w:pStyle w:val="Compact"/>
        <w:numPr>
          <w:ilvl w:val="0"/>
          <w:numId w:val="1005"/>
        </w:numPr>
      </w:pPr>
      <w:r>
        <w:t xml:space="preserve">Reporting automation and tests pass.</w:t>
      </w:r>
    </w:p>
    <w:p>
      <w:pPr>
        <w:pStyle w:val="Compact"/>
        <w:numPr>
          <w:ilvl w:val="0"/>
          <w:numId w:val="1006"/>
        </w:numPr>
      </w:pPr>
      <w:r>
        <w:t xml:space="preserve">Public-safety validation passes.</w:t>
      </w:r>
    </w:p>
    <w:p>
      <w:pPr>
        <w:pStyle w:val="Compact"/>
        <w:numPr>
          <w:ilvl w:val="0"/>
          <w:numId w:val="1007"/>
        </w:numPr>
      </w:pPr>
      <w:r>
        <w:t xml:space="preserve">W1-001 through W1-004 have executable acceptance contracts.</w:t>
      </w:r>
    </w:p>
    <w:p>
      <w:pPr>
        <w:pStyle w:val="Compact"/>
        <w:numPr>
          <w:ilvl w:val="0"/>
          <w:numId w:val="1008"/>
        </w:numPr>
      </w:pPr>
      <w:r>
        <w:t xml:space="preserve">Final source-of-truth, scope-lock, environment, Git, and implementation review passed.</w:t>
      </w:r>
    </w:p>
    <w:bookmarkEnd w:id="15"/>
    <w:bookmarkStart w:id="16" w:name="risks-limitations"/>
    <w:p>
      <w:pPr>
        <w:pStyle w:val="Heading2"/>
      </w:pPr>
      <w:r>
        <w:t xml:space="preserve">Risks / limitations</w:t>
      </w:r>
    </w:p>
    <w:p>
      <w:pPr>
        <w:pStyle w:val="Compact"/>
        <w:numPr>
          <w:ilvl w:val="0"/>
          <w:numId w:val="1009"/>
        </w:numPr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is Python 3.14.3 with only pip; recreate it with installed</w:t>
      </w:r>
      <w:r>
        <w:t xml:space="preserve"> </w:t>
      </w:r>
      <w:r>
        <w:t xml:space="preserve">Python 3.11.9 after user review and before Week 1 data/model execution.</w:t>
      </w:r>
    </w:p>
    <w:p>
      <w:pPr>
        <w:pStyle w:val="Compact"/>
        <w:numPr>
          <w:ilvl w:val="0"/>
          <w:numId w:val="1009"/>
        </w:numPr>
      </w:pPr>
      <w:r>
        <w:t xml:space="preserve">PDF generation is unavailable until a Pandoc-compatible PDF engine is present.</w:t>
      </w:r>
    </w:p>
    <w:p>
      <w:pPr>
        <w:pStyle w:val="Compact"/>
        <w:numPr>
          <w:ilvl w:val="0"/>
          <w:numId w:val="1009"/>
        </w:numPr>
      </w:pPr>
      <w:r>
        <w:t xml:space="preserve">Week 1 remains blocked by the intentional user-review stop, not by implementation.</w:t>
      </w:r>
    </w:p>
    <w:bookmarkEnd w:id="16"/>
    <w:bookmarkStart w:id="17" w:name="handoff"/>
    <w:p>
      <w:pPr>
        <w:pStyle w:val="Heading2"/>
      </w:pPr>
      <w:r>
        <w:t xml:space="preserve">Handoff</w:t>
      </w:r>
    </w:p>
    <w:p>
      <w:pPr>
        <w:pStyle w:val="Compact"/>
        <w:numPr>
          <w:ilvl w:val="0"/>
          <w:numId w:val="1010"/>
        </w:numPr>
      </w:pPr>
      <w:r>
        <w:t xml:space="preserve">Do not start Week 1 until bootstrap is reviewed.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2" w:name="daily-report-2026-07-23"/>
    <w:p>
      <w:pPr>
        <w:pStyle w:val="Heading1"/>
      </w:pPr>
      <w:r>
        <w:t xml:space="preserve">Daily Report — 2026-07-23</w:t>
      </w:r>
    </w:p>
    <w:bookmarkStart w:id="19" w:name="goal"/>
    <w:p>
      <w:pPr>
        <w:pStyle w:val="Heading2"/>
      </w:pPr>
      <w:r>
        <w:t xml:space="preserve">1. Goal</w:t>
      </w:r>
    </w:p>
    <w:p>
      <w:pPr>
        <w:pStyle w:val="FirstParagraph"/>
      </w:pPr>
      <w:r>
        <w:t xml:space="preserve">Complete Phase 0 repository bootstrap only: audit the existing repository, add</w:t>
      </w:r>
      <w:r>
        <w:t xml:space="preserve"> </w:t>
      </w:r>
      <w:r>
        <w:t xml:space="preserve">the minimum reproducible project/reporting structure, protect public Git safety,</w:t>
      </w:r>
      <w:r>
        <w:t xml:space="preserve"> </w:t>
      </w:r>
      <w:r>
        <w:t xml:space="preserve">and prepare Week 1 executable task contracts without starting them.</w:t>
      </w:r>
    </w:p>
    <w:bookmarkEnd w:id="19"/>
    <w:bookmarkStart w:id="20" w:name="tasks"/>
    <w:p>
      <w:pPr>
        <w:pStyle w:val="Heading2"/>
      </w:pPr>
      <w:r>
        <w:t xml:space="preserve">2. Tasks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BOOT-001</w:t>
      </w:r>
      <w:r>
        <w:t xml:space="preserve"> </w:t>
      </w:r>
      <w:r>
        <w:t xml:space="preserve">— completed: minimal structure and reporting automation.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BOOT-002</w:t>
      </w:r>
      <w:r>
        <w:t xml:space="preserve"> </w:t>
      </w:r>
      <w:r>
        <w:t xml:space="preserve">— completed: repository/Git/toolchain audit and developer workflow.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BOOT-003</w:t>
      </w:r>
      <w:r>
        <w:t xml:space="preserve"> </w:t>
      </w:r>
      <w:r>
        <w:t xml:space="preserve">— completed: final consistency, scope-lock, Python, implementation,</w:t>
      </w:r>
      <w:r>
        <w:t xml:space="preserve"> </w:t>
      </w:r>
      <w:r>
        <w:t xml:space="preserve">and public-safety review gate.</w:t>
      </w:r>
    </w:p>
    <w:bookmarkEnd w:id="20"/>
    <w:bookmarkStart w:id="21" w:name="work-completed"/>
    <w:p>
      <w:pPr>
        <w:pStyle w:val="Heading2"/>
      </w:pPr>
      <w:r>
        <w:t xml:space="preserve">3. Work completed</w:t>
      </w:r>
    </w:p>
    <w:p>
      <w:pPr>
        <w:pStyle w:val="Compact"/>
        <w:numPr>
          <w:ilvl w:val="0"/>
          <w:numId w:val="1012"/>
        </w:numPr>
      </w:pPr>
      <w:r>
        <w:t xml:space="preserve">Read all mandatory context and the lifecycle skill; kept</w:t>
      </w:r>
      <w:r>
        <w:t xml:space="preserve"> </w:t>
      </w:r>
      <w:r>
        <w:rPr>
          <w:rStyle w:val="VerbatimChar"/>
        </w:rPr>
        <w:t xml:space="preserve">MASTER_PRD.md</w:t>
      </w:r>
      <w:r>
        <w:t xml:space="preserve"> </w:t>
      </w:r>
      <w:r>
        <w:t xml:space="preserve">as the</w:t>
      </w:r>
      <w:r>
        <w:t xml:space="preserve"> </w:t>
      </w:r>
      <w:r>
        <w:t xml:space="preserve">single authoritative PRD.</w:t>
      </w:r>
    </w:p>
    <w:p>
      <w:pPr>
        <w:pStyle w:val="Compact"/>
        <w:numPr>
          <w:ilvl w:val="0"/>
          <w:numId w:val="1012"/>
        </w:numPr>
      </w:pPr>
      <w:r>
        <w:t xml:space="preserve">Audited all project files, Git tracked/untracked/ignored state,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</w:t>
      </w:r>
      <w:r>
        <w:t xml:space="preserve"> </w:t>
      </w:r>
      <w:r>
        <w:t xml:space="preserve">local toolchain, high-confidence secret patterns, and sensitive filenames.</w:t>
      </w:r>
    </w:p>
    <w:p>
      <w:pPr>
        <w:pStyle w:val="Compact"/>
        <w:numPr>
          <w:ilvl w:val="0"/>
          <w:numId w:val="1012"/>
        </w:numPr>
      </w:pPr>
      <w:r>
        <w:t xml:space="preserve">Added minimal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configs/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experiments/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artifacts/</w:t>
      </w:r>
      <w:r>
        <w:t xml:space="preserve"> </w:t>
      </w:r>
      <w:r>
        <w:t xml:space="preserve">areas without adding a model/framework.</w:t>
      </w:r>
    </w:p>
    <w:p>
      <w:pPr>
        <w:pStyle w:val="Compact"/>
        <w:numPr>
          <w:ilvl w:val="0"/>
          <w:numId w:val="1012"/>
        </w:numPr>
      </w:pPr>
      <w:r>
        <w:t xml:space="preserve">Added Week 00 bootstrap reporting and missing</w:t>
      </w:r>
      <w:r>
        <w:t xml:space="preserve"> </w:t>
      </w:r>
      <w:r>
        <w:rPr>
          <w:rStyle w:val="VerbatimChar"/>
        </w:rPr>
        <w:t xml:space="preserve">exports/</w:t>
      </w:r>
      <w:r>
        <w:t xml:space="preserve"> </w:t>
      </w:r>
      <w:r>
        <w:t xml:space="preserve">directories for Weeks</w:t>
      </w:r>
      <w:r>
        <w:t xml:space="preserve"> </w:t>
      </w:r>
      <w:r>
        <w:t xml:space="preserve">01–05; preserved existing Week 01–05 report sources.</w:t>
      </w:r>
    </w:p>
    <w:p>
      <w:pPr>
        <w:pStyle w:val="Compact"/>
        <w:numPr>
          <w:ilvl w:val="0"/>
          <w:numId w:val="1012"/>
        </w:numPr>
      </w:pPr>
      <w:r>
        <w:t xml:space="preserve">Implemented non-overwriting daily creation, project/report/public-safety</w:t>
      </w:r>
      <w:r>
        <w:t xml:space="preserve"> </w:t>
      </w:r>
      <w:r>
        <w:t xml:space="preserve">validation, deterministic weekly Markdown aggregation, and optional Pandoc</w:t>
      </w:r>
      <w:r>
        <w:t xml:space="preserve"> </w:t>
      </w:r>
      <w:r>
        <w:t xml:space="preserve">DOCX/PDF export with explicit failure behavior.</w:t>
      </w:r>
    </w:p>
    <w:p>
      <w:pPr>
        <w:pStyle w:val="Compact"/>
        <w:numPr>
          <w:ilvl w:val="0"/>
          <w:numId w:val="1012"/>
        </w:numPr>
      </w:pPr>
      <w:r>
        <w:t xml:space="preserve">Documented stable Phase 0 commands and detailed W1-001 through W1-004 contracts.</w:t>
      </w:r>
    </w:p>
    <w:p>
      <w:pPr>
        <w:pStyle w:val="Compact"/>
        <w:numPr>
          <w:ilvl w:val="0"/>
          <w:numId w:val="1012"/>
        </w:numPr>
      </w:pPr>
      <w:r>
        <w:t xml:space="preserve">Did not download Banking77, create a split, train/evaluate models, or start P1,</w:t>
      </w:r>
      <w:r>
        <w:t xml:space="preserve"> </w:t>
      </w:r>
      <w:r>
        <w:t xml:space="preserve">Week 1, or Week 2.</w:t>
      </w:r>
    </w:p>
    <w:p>
      <w:pPr>
        <w:pStyle w:val="Compact"/>
        <w:numPr>
          <w:ilvl w:val="0"/>
          <w:numId w:val="1012"/>
        </w:numPr>
      </w:pPr>
      <w:r>
        <w:t xml:space="preserve">Reconciled two stale scope wordings in</w:t>
      </w:r>
      <w:r>
        <w:t xml:space="preserve"> </w:t>
      </w:r>
      <w:r>
        <w:rPr>
          <w:rStyle w:val="VerbatimChar"/>
        </w:rPr>
        <w:t xml:space="preserve">MASTER_PRD.md</w:t>
      </w:r>
      <w:r>
        <w:t xml:space="preserve">: P0 retrieval is exactly</w:t>
      </w:r>
      <w:r>
        <w:t xml:space="preserve"> </w:t>
      </w:r>
      <w:r>
        <w:t xml:space="preserve">R0 vs R1 with filtering invariant, and full E1–E5 percentage decomposition is</w:t>
      </w:r>
      <w:r>
        <w:t xml:space="preserve"> </w:t>
      </w:r>
      <w:r>
        <w:t xml:space="preserve">P1 rather than a hidden P0 requirement.</w:t>
      </w:r>
    </w:p>
    <w:p>
      <w:pPr>
        <w:pStyle w:val="Compact"/>
        <w:numPr>
          <w:ilvl w:val="0"/>
          <w:numId w:val="1012"/>
        </w:numPr>
      </w:pPr>
      <w:r>
        <w:t xml:space="preserve">Defined Week 00 explicitly as bootstrap/pre-execution in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REPORTING_POLICY.md</w:t>
      </w:r>
      <w:r>
        <w:t xml:space="preserve">; no daily log was duplicated into Week 1.</w:t>
      </w:r>
    </w:p>
    <w:p>
      <w:pPr>
        <w:pStyle w:val="Compact"/>
        <w:numPr>
          <w:ilvl w:val="0"/>
          <w:numId w:val="1012"/>
        </w:numPr>
      </w:pPr>
      <w:r>
        <w:t xml:space="preserve">Locked the supported Week 1 interpreter to CPython 3.11.x and preserved the</w:t>
      </w:r>
      <w:r>
        <w:t xml:space="preserve"> </w:t>
      </w:r>
      <w:r>
        <w:t xml:space="preserve">existing Python 3.14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without moving, deleting, or installing packages.</w:t>
      </w:r>
    </w:p>
    <w:bookmarkEnd w:id="21"/>
    <w:bookmarkStart w:id="22" w:name="files-changed"/>
    <w:p>
      <w:pPr>
        <w:pStyle w:val="Heading2"/>
      </w:pPr>
      <w:r>
        <w:t xml:space="preserve">4. Files changed</w:t>
      </w:r>
    </w:p>
    <w:p>
      <w:pPr>
        <w:pStyle w:val="Compact"/>
        <w:numPr>
          <w:ilvl w:val="0"/>
          <w:numId w:val="1013"/>
        </w:numPr>
      </w:pPr>
      <w:r>
        <w:t xml:space="preserve">Root/state: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README_OPERATING_SYSTEM.md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PROJECT_STATE.md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Scope/workflow:</w:t>
      </w:r>
      <w:r>
        <w:t xml:space="preserve"> </w:t>
      </w:r>
      <w:r>
        <w:rPr>
          <w:rStyle w:val="VerbatimChar"/>
        </w:rPr>
        <w:t xml:space="preserve">docs/MASTER_PRD.md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docs/ROADMAP.md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docs/REPORTING_POLICY.md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docs/DEVELOPMENT.md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CODEX_BOOTSTRAP_PROMPT.md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scripts/reporting/*.py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scripts/reporting/README.md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tests/test_reporting.py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Structure/policy:</w:t>
      </w:r>
      <w:r>
        <w:t xml:space="preserve"> </w:t>
      </w:r>
      <w:r>
        <w:rPr>
          <w:rStyle w:val="VerbatimChar"/>
        </w:rPr>
        <w:t xml:space="preserve">src/payresolve_ai/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configs/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experiments/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artifacts/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Reports:</w:t>
      </w:r>
      <w:r>
        <w:t xml:space="preserve"> </w:t>
      </w:r>
      <w:r>
        <w:rPr>
          <w:rStyle w:val="VerbatimChar"/>
        </w:rPr>
        <w:t xml:space="preserve">reports/README.md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reports/week_00/</w:t>
      </w:r>
      <w:r>
        <w:t xml:space="preserve">, and Week 01–05</w:t>
      </w:r>
      <w:r>
        <w:t xml:space="preserve"> </w:t>
      </w:r>
      <w:r>
        <w:rPr>
          <w:rStyle w:val="VerbatimChar"/>
        </w:rPr>
        <w:t xml:space="preserve">exports/</w:t>
      </w:r>
      <w:r>
        <w:t xml:space="preserve"> </w:t>
      </w:r>
      <w:r>
        <w:t xml:space="preserve">placeholders.</w:t>
      </w:r>
    </w:p>
    <w:bookmarkEnd w:id="22"/>
    <w:bookmarkStart w:id="23" w:name="verification-performed"/>
    <w:p>
      <w:pPr>
        <w:pStyle w:val="Heading2"/>
      </w:pPr>
      <w:r>
        <w:t xml:space="preserve">5. Verification performed</w:t>
      </w:r>
    </w:p>
    <w:p>
      <w:pPr>
        <w:pStyle w:val="FirstParagraph"/>
      </w:pPr>
      <w:r>
        <w:t xml:space="preserve">Commands:</w:t>
      </w:r>
    </w:p>
    <w:p>
      <w:pPr>
        <w:pStyle w:val="SourceCode"/>
      </w:pPr>
      <w:r>
        <w:rPr>
          <w:rStyle w:val="VerbatimChar"/>
        </w:rPr>
        <w:t xml:space="preserve">.\.venv\Scripts\python.exe -m unittest discover -s tests -v</w:t>
      </w:r>
      <w:r>
        <w:br/>
      </w:r>
      <w:r>
        <w:rPr>
          <w:rStyle w:val="VerbatimChar"/>
        </w:rPr>
        <w:t xml:space="preserve">.\.venv\Scripts\python.exe scripts/reporting/validate_project_docs.py</w:t>
      </w:r>
      <w:r>
        <w:br/>
      </w:r>
      <w:r>
        <w:rPr>
          <w:rStyle w:val="VerbatimChar"/>
        </w:rPr>
        <w:t xml:space="preserve">.\.venv\Scripts\python.exe scripts/reporting/new_daily_report.py --week 0 --date 2026-07-23</w:t>
      </w:r>
      <w:r>
        <w:br/>
      </w:r>
      <w:r>
        <w:rPr>
          <w:rStyle w:val="VerbatimChar"/>
        </w:rPr>
        <w:t xml:space="preserve">.\.venv\Scripts\python.exe scripts/reporting/build_week_report.py --week 0 --format md</w:t>
      </w:r>
      <w:r>
        <w:br/>
      </w:r>
      <w:r>
        <w:rPr>
          <w:rStyle w:val="VerbatimChar"/>
        </w:rPr>
        <w:t xml:space="preserve">.\.venv\Scripts\python.exe scripts/reporting/build_week_report.py --week 0 --check-converters</w:t>
      </w:r>
      <w:r>
        <w:br/>
      </w:r>
      <w:r>
        <w:rPr>
          <w:rStyle w:val="VerbatimChar"/>
        </w:rPr>
        <w:t xml:space="preserve">py -3.11 -m unittest discover -s tests -v</w:t>
      </w:r>
      <w:r>
        <w:br/>
      </w:r>
      <w:r>
        <w:rPr>
          <w:rStyle w:val="VerbatimChar"/>
        </w:rPr>
        <w:t xml:space="preserve">py -3.11 scripts/reporting/validate_project_docs.py</w:t>
      </w:r>
    </w:p>
    <w:p>
      <w:pPr>
        <w:pStyle w:val="FirstParagraph"/>
      </w:pPr>
      <w:r>
        <w:t xml:space="preserve">Results:</w:t>
      </w:r>
    </w:p>
    <w:p>
      <w:pPr>
        <w:pStyle w:val="Compact"/>
        <w:numPr>
          <w:ilvl w:val="0"/>
          <w:numId w:val="1014"/>
        </w:numPr>
      </w:pPr>
      <w:r>
        <w:t xml:space="preserve">Initial tests: 4/5 passed; repository-contract test correctly failed because</w:t>
      </w:r>
      <w:r>
        <w:t xml:space="preserve"> </w:t>
      </w:r>
      <w:r>
        <w:rPr>
          <w:rStyle w:val="VerbatimChar"/>
        </w:rPr>
        <w:t xml:space="preserve">PROJECT_STATE.md</w:t>
      </w:r>
      <w:r>
        <w:t xml:space="preserve"> </w:t>
      </w:r>
      <w:r>
        <w:t xml:space="preserve">still contained the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 </w:t>
      </w:r>
      <w:r>
        <w:t xml:space="preserve">placeholder.</w:t>
      </w:r>
    </w:p>
    <w:p>
      <w:pPr>
        <w:pStyle w:val="Compact"/>
        <w:numPr>
          <w:ilvl w:val="0"/>
          <w:numId w:val="1014"/>
        </w:numPr>
      </w:pPr>
      <w:r>
        <w:t xml:space="preserve">After updating project memory and export regression coverage: 6/6 tests passed</w:t>
      </w:r>
      <w:r>
        <w:t xml:space="preserve"> </w:t>
      </w:r>
      <w:r>
        <w:t xml:space="preserve">and repository validation passed.</w:t>
      </w:r>
    </w:p>
    <w:p>
      <w:pPr>
        <w:pStyle w:val="Compact"/>
        <w:numPr>
          <w:ilvl w:val="0"/>
          <w:numId w:val="1014"/>
        </w:numPr>
      </w:pPr>
      <w:r>
        <w:t xml:space="preserve">Daily report creation succeeded once; the second attempt returned an error and</w:t>
      </w:r>
      <w:r>
        <w:t xml:space="preserve"> </w:t>
      </w:r>
      <w:r>
        <w:t xml:space="preserve">preserved the existing file.</w:t>
      </w:r>
    </w:p>
    <w:p>
      <w:pPr>
        <w:pStyle w:val="Compact"/>
        <w:numPr>
          <w:ilvl w:val="0"/>
          <w:numId w:val="1014"/>
        </w:numPr>
      </w:pPr>
      <w:r>
        <w:t xml:space="preserve">Weekly Markdown build succeeded once; the second attempt refused overwrite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Pandoc was detected. DOCX export succeeded. PDF export failed clearly because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xelatex</w:t>
      </w:r>
      <w:r>
        <w:t xml:space="preserve"> </w:t>
      </w:r>
      <w:r>
        <w:t xml:space="preserve">PDF engine is installed; Markdown remains canonical.</w:t>
      </w:r>
    </w:p>
    <w:p>
      <w:pPr>
        <w:pStyle w:val="Compact"/>
        <w:numPr>
          <w:ilvl w:val="0"/>
          <w:numId w:val="1014"/>
        </w:numPr>
      </w:pPr>
      <w:r>
        <w:t xml:space="preserve">Final review: Python 3.11.9 passed 6/6 tests and validation; the retained Python</w:t>
      </w:r>
      <w:r>
        <w:t xml:space="preserve"> </w:t>
      </w:r>
      <w:r>
        <w:t xml:space="preserve">3.14.3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also passed 6/6 bootstrap-only tests.</w:t>
      </w:r>
    </w:p>
    <w:p>
      <w:pPr>
        <w:pStyle w:val="Compact"/>
        <w:numPr>
          <w:ilvl w:val="0"/>
          <w:numId w:val="1014"/>
        </w:numPr>
      </w:pPr>
      <w:r>
        <w:t xml:space="preserve">Final no-overwrite smoke tests returned exit code 2 for the existing daily and</w:t>
      </w:r>
      <w:r>
        <w:t xml:space="preserve"> </w:t>
      </w:r>
      <w:r>
        <w:t xml:space="preserve">weekly Markdown files, preserving both files.</w:t>
      </w:r>
    </w:p>
    <w:p>
      <w:pPr>
        <w:pStyle w:val="Compact"/>
        <w:numPr>
          <w:ilvl w:val="0"/>
          <w:numId w:val="1014"/>
        </w:numPr>
      </w:pPr>
      <w:r>
        <w:t xml:space="preserve">Git check-ignore confirmed protected paths are ignored; sample metrics JSON/CSV,</w:t>
      </w:r>
      <w:r>
        <w:t xml:space="preserve"> </w:t>
      </w:r>
      <w:r>
        <w:t xml:space="preserve">split manifest/checksum, config, and experiment metadata paths remain trackable.</w:t>
      </w:r>
    </w:p>
    <w:p>
      <w:pPr>
        <w:pStyle w:val="Compact"/>
        <w:numPr>
          <w:ilvl w:val="0"/>
          <w:numId w:val="1014"/>
        </w:numPr>
      </w:pPr>
      <w:r>
        <w:t xml:space="preserve">Final Git status: one tracked modified file (</w:t>
      </w:r>
      <w:r>
        <w:rPr>
          <w:rStyle w:val="VerbatimChar"/>
        </w:rPr>
        <w:t xml:space="preserve">README.md</w:t>
      </w:r>
      <w:r>
        <w:t xml:space="preserve">) and 73 untracked</w:t>
      </w:r>
      <w:r>
        <w:t xml:space="preserve"> </w:t>
      </w:r>
      <w:r>
        <w:t xml:space="preserve">bootstrap files; nothing staged.</w:t>
      </w:r>
      <w:r>
        <w:t xml:space="preserve"> </w:t>
      </w:r>
      <w:r>
        <w:rPr>
          <w:rStyle w:val="VerbatimChar"/>
        </w:rPr>
        <w:t xml:space="preserve">git ls-files</w:t>
      </w:r>
      <w:r>
        <w:t xml:space="preserve"> </w:t>
      </w:r>
      <w:r>
        <w:t xml:space="preserve">contained only the original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and no protected path was tracked.</w:t>
      </w:r>
    </w:p>
    <w:p>
      <w:pPr>
        <w:pStyle w:val="Compact"/>
        <w:numPr>
          <w:ilvl w:val="0"/>
          <w:numId w:val="1014"/>
        </w:numPr>
      </w:pPr>
      <w:r>
        <w:t xml:space="preserve">Final canonical rebuild produced the Week 00 Markdown aggregate and DOCX; the</w:t>
      </w:r>
      <w:r>
        <w:t xml:space="preserve"> </w:t>
      </w:r>
      <w:r>
        <w:t xml:space="preserve">DOCX ZIP/container integrity check passed.</w:t>
      </w:r>
    </w:p>
    <w:p>
      <w:pPr>
        <w:pStyle w:val="Compact"/>
        <w:numPr>
          <w:ilvl w:val="0"/>
          <w:numId w:val="1014"/>
        </w:numPr>
      </w:pPr>
      <w:r>
        <w:t xml:space="preserve">ML/benchmark metrics: none; no Week 1 experiment was run.</w:t>
      </w:r>
    </w:p>
    <w:bookmarkEnd w:id="23"/>
    <w:bookmarkStart w:id="26" w:name="problems-debugging"/>
    <w:p>
      <w:pPr>
        <w:pStyle w:val="Heading2"/>
      </w:pPr>
      <w:r>
        <w:t xml:space="preserve">6. Problems / debugging</w:t>
      </w:r>
    </w:p>
    <w:bookmarkStart w:id="24" w:name="state-placeholder-detected-by-validator"/>
    <w:p>
      <w:pPr>
        <w:pStyle w:val="Heading3"/>
      </w:pPr>
      <w:r>
        <w:t xml:space="preserve">State placeholder detected by validator</w:t>
      </w:r>
    </w:p>
    <w:p>
      <w:pPr>
        <w:pStyle w:val="Compact"/>
        <w:numPr>
          <w:ilvl w:val="0"/>
          <w:numId w:val="1015"/>
        </w:numPr>
      </w:pPr>
      <w:r>
        <w:t xml:space="preserve">Symptom: the first integration test and validator reported one</w:t>
      </w:r>
      <w:r>
        <w:t xml:space="preserve"> </w:t>
      </w:r>
      <w:r>
        <w:rPr>
          <w:rStyle w:val="VerbatimChar"/>
        </w:rPr>
        <w:t xml:space="preserve">state-placeholder</w:t>
      </w:r>
      <w:r>
        <w:t xml:space="preserve"> </w:t>
      </w:r>
      <w:r>
        <w:t xml:space="preserve">issue.</w:t>
      </w:r>
    </w:p>
    <w:p>
      <w:pPr>
        <w:pStyle w:val="Compact"/>
        <w:numPr>
          <w:ilvl w:val="0"/>
          <w:numId w:val="1015"/>
        </w:numPr>
      </w:pPr>
      <w:r>
        <w:t xml:space="preserve">Root cause: bootstrap state still had its initialization placeholder.</w:t>
      </w:r>
    </w:p>
    <w:p>
      <w:pPr>
        <w:pStyle w:val="Compact"/>
        <w:numPr>
          <w:ilvl w:val="0"/>
          <w:numId w:val="1015"/>
        </w:numPr>
      </w:pPr>
      <w:r>
        <w:t xml:space="preserve">Fix: updated</w:t>
      </w:r>
      <w:r>
        <w:t xml:space="preserve"> </w:t>
      </w:r>
      <w:r>
        <w:rPr>
          <w:rStyle w:val="VerbatimChar"/>
        </w:rPr>
        <w:t xml:space="preserve">PROJECT_STATE.md</w:t>
      </w:r>
      <w:r>
        <w:t xml:space="preserve"> </w:t>
      </w:r>
      <w:r>
        <w:t xml:space="preserve">with the actual date/status and evidence.</w:t>
      </w:r>
    </w:p>
    <w:p>
      <w:pPr>
        <w:pStyle w:val="Compact"/>
        <w:numPr>
          <w:ilvl w:val="0"/>
          <w:numId w:val="1015"/>
        </w:numPr>
      </w:pPr>
      <w:r>
        <w:t xml:space="preserve">Regression protection:</w:t>
      </w:r>
      <w:r>
        <w:t xml:space="preserve"> </w:t>
      </w:r>
      <w:r>
        <w:rPr>
          <w:rStyle w:val="VerbatimChar"/>
        </w:rPr>
        <w:t xml:space="preserve">test_repository_contract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validate_project_docs.py</w:t>
      </w:r>
      <w:r>
        <w:t xml:space="preserve"> </w:t>
      </w:r>
      <w:r>
        <w:t xml:space="preserve">reject that placeholder in future runs.</w:t>
      </w:r>
    </w:p>
    <w:bookmarkEnd w:id="24"/>
    <w:bookmarkStart w:id="25" w:name="docx-cross-drive-export-failure"/>
    <w:p>
      <w:pPr>
        <w:pStyle w:val="Heading3"/>
      </w:pPr>
      <w:r>
        <w:t xml:space="preserve">DOCX cross-drive export failure</w:t>
      </w:r>
    </w:p>
    <w:p>
      <w:pPr>
        <w:pStyle w:val="Compact"/>
        <w:numPr>
          <w:ilvl w:val="0"/>
          <w:numId w:val="1016"/>
        </w:numPr>
      </w:pPr>
      <w:r>
        <w:t xml:space="preserve">Symptom: Pandoc created the DOCX successfully, but</w:t>
      </w:r>
      <w:r>
        <w:t xml:space="preserve"> </w:t>
      </w:r>
      <w:r>
        <w:rPr>
          <w:rStyle w:val="VerbatimChar"/>
        </w:rPr>
        <w:t xml:space="preserve">os.replace</w:t>
      </w:r>
      <w:r>
        <w:t xml:space="preserve"> </w:t>
      </w:r>
      <w:r>
        <w:t xml:space="preserve">raised</w:t>
      </w:r>
      <w:r>
        <w:t xml:space="preserve"> </w:t>
      </w:r>
      <w:r>
        <w:rPr>
          <w:rStyle w:val="VerbatimChar"/>
        </w:rPr>
        <w:t xml:space="preserve">WinError 17</w:t>
      </w:r>
      <w:r>
        <w:t xml:space="preserve"> </w:t>
      </w:r>
      <w:r>
        <w:t xml:space="preserve">while moving it from the system temp directory on C: to the</w:t>
      </w:r>
      <w:r>
        <w:t xml:space="preserve"> </w:t>
      </w:r>
      <w:r>
        <w:t xml:space="preserve">repository exports directory on E:.</w:t>
      </w:r>
    </w:p>
    <w:p>
      <w:pPr>
        <w:pStyle w:val="Compact"/>
        <w:numPr>
          <w:ilvl w:val="0"/>
          <w:numId w:val="1016"/>
        </w:numPr>
      </w:pPr>
      <w:r>
        <w:t xml:space="preserve">Root cause: atomic replace cannot cross Windows volumes.</w:t>
      </w:r>
    </w:p>
    <w:p>
      <w:pPr>
        <w:pStyle w:val="Compact"/>
        <w:numPr>
          <w:ilvl w:val="0"/>
          <w:numId w:val="1016"/>
        </w:numPr>
      </w:pPr>
      <w:r>
        <w:t xml:space="preserve">Fix: create the converter output temp file inside the destination</w:t>
      </w:r>
      <w:r>
        <w:t xml:space="preserve"> </w:t>
      </w:r>
      <w:r>
        <w:rPr>
          <w:rStyle w:val="VerbatimChar"/>
        </w:rPr>
        <w:t xml:space="preserve">exports/</w:t>
      </w:r>
      <w:r>
        <w:t xml:space="preserve"> </w:t>
      </w:r>
      <w:r>
        <w:t xml:space="preserve">directory, then atomically replace on the same volume; report remaining OS</w:t>
      </w:r>
      <w:r>
        <w:t xml:space="preserve"> </w:t>
      </w:r>
      <w:r>
        <w:t xml:space="preserve">errors without an uncaught traceback.</w:t>
      </w:r>
    </w:p>
    <w:p>
      <w:pPr>
        <w:pStyle w:val="Compact"/>
        <w:numPr>
          <w:ilvl w:val="0"/>
          <w:numId w:val="1016"/>
        </w:numPr>
      </w:pPr>
      <w:r>
        <w:t xml:space="preserve">Regression protection:</w:t>
      </w:r>
      <w:r>
        <w:t xml:space="preserve"> </w:t>
      </w:r>
      <w:r>
        <w:rPr>
          <w:rStyle w:val="VerbatimChar"/>
        </w:rPr>
        <w:t xml:space="preserve">test_converter_output_is_created_on_destination_volume</w:t>
      </w:r>
      <w:r>
        <w:t xml:space="preserve"> </w:t>
      </w:r>
      <w:r>
        <w:t xml:space="preserve">verifies temp-output</w:t>
      </w:r>
      <w:r>
        <w:t xml:space="preserve"> </w:t>
      </w:r>
      <w:r>
        <w:t xml:space="preserve">placement and final export creation. Its first draft mocked the shared</w:t>
      </w:r>
      <w:r>
        <w:t xml:space="preserve"> </w:t>
      </w:r>
      <w:r>
        <w:rPr>
          <w:rStyle w:val="VerbatimChar"/>
        </w:rPr>
        <w:t xml:space="preserve">subprocess.run</w:t>
      </w:r>
      <w:r>
        <w:t xml:space="preserve"> </w:t>
      </w:r>
      <w:r>
        <w:t xml:space="preserve">too broadly and intercepted the Git metadata lookup; the mock</w:t>
      </w:r>
      <w:r>
        <w:t xml:space="preserve"> </w:t>
      </w:r>
      <w:r>
        <w:t xml:space="preserve">was narrowed to the converter path before the final 6/6 pass.</w:t>
      </w:r>
    </w:p>
    <w:bookmarkEnd w:id="25"/>
    <w:bookmarkEnd w:id="26"/>
    <w:bookmarkStart w:id="27" w:name="decisions-trade-offs"/>
    <w:p>
      <w:pPr>
        <w:pStyle w:val="Heading2"/>
      </w:pPr>
      <w:r>
        <w:t xml:space="preserve">7. Decisions / trade-offs</w:t>
      </w:r>
    </w:p>
    <w:p>
      <w:pPr>
        <w:pStyle w:val="Compact"/>
        <w:numPr>
          <w:ilvl w:val="0"/>
          <w:numId w:val="1017"/>
        </w:numPr>
      </w:pPr>
      <w:r>
        <w:t xml:space="preserve">Used Python standard library for Phase 0 automation to avoid premature/heavy</w:t>
      </w:r>
      <w:r>
        <w:t xml:space="preserve"> </w:t>
      </w:r>
      <w:r>
        <w:t xml:space="preserve">dependencies.</w:t>
      </w:r>
    </w:p>
    <w:p>
      <w:pPr>
        <w:pStyle w:val="Compact"/>
        <w:numPr>
          <w:ilvl w:val="0"/>
          <w:numId w:val="1017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week_00/</w:t>
      </w:r>
      <w:r>
        <w:t xml:space="preserve"> </w:t>
      </w:r>
      <w:r>
        <w:t xml:space="preserve">so bootstrap evidence does not falsely count as Week 1 work.</w:t>
      </w:r>
    </w:p>
    <w:p>
      <w:pPr>
        <w:pStyle w:val="Compact"/>
        <w:numPr>
          <w:ilvl w:val="0"/>
          <w:numId w:val="1017"/>
        </w:numPr>
      </w:pPr>
      <w:r>
        <w:t xml:space="preserve">Kept raw/interim/processed data and local model/index artifacts ignored; public,</w:t>
      </w:r>
      <w:r>
        <w:t xml:space="preserve"> </w:t>
      </w:r>
      <w:r>
        <w:t xml:space="preserve">safe evidence is reduced into weekly report results.</w:t>
      </w:r>
    </w:p>
    <w:p>
      <w:pPr>
        <w:pStyle w:val="Compact"/>
        <w:numPr>
          <w:ilvl w:val="0"/>
          <w:numId w:val="1017"/>
        </w:numPr>
      </w:pPr>
      <w:r>
        <w:t xml:space="preserve">Deferred exact ML/data dependencies and semantic model choice to W1-001/W1-003,</w:t>
      </w:r>
      <w:r>
        <w:t xml:space="preserve"> </w:t>
      </w:r>
      <w:r>
        <w:t xml:space="preserve">where versions and rationale can be verified.</w:t>
      </w:r>
    </w:p>
    <w:p>
      <w:pPr>
        <w:pStyle w:val="Compact"/>
        <w:numPr>
          <w:ilvl w:val="0"/>
          <w:numId w:val="1017"/>
        </w:numPr>
      </w:pPr>
      <w:r>
        <w:t xml:space="preserve">Selected CPython 3.11.x as the narrow supported Week 1 runtime; widening the</w:t>
      </w:r>
      <w:r>
        <w:t xml:space="preserve"> </w:t>
      </w:r>
      <w:r>
        <w:t xml:space="preserve">constraint requires recorded dependency compatibility evidence.</w:t>
      </w:r>
    </w:p>
    <w:bookmarkEnd w:id="27"/>
    <w:bookmarkStart w:id="28" w:name="evidence"/>
    <w:p>
      <w:pPr>
        <w:pStyle w:val="Heading2"/>
      </w:pPr>
      <w:r>
        <w:t xml:space="preserve">8. Evidence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tests/test_reporting.py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scripts/reporting/validate_project_docs.py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reports/week_00/exports/week_00_report.md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reports/week_00/exports/week_00_report.docx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PROJECT_STATE.md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TASKS.md</w:t>
      </w:r>
    </w:p>
    <w:p>
      <w:pPr>
        <w:pStyle w:val="Compact"/>
        <w:numPr>
          <w:ilvl w:val="0"/>
          <w:numId w:val="1018"/>
        </w:numPr>
      </w:pPr>
      <w:r>
        <w:t xml:space="preserve">Git audit at completion: only the original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was tracked before this</w:t>
      </w:r>
      <w:r>
        <w:t xml:space="preserve"> </w:t>
      </w:r>
      <w:r>
        <w:t xml:space="preserve">work;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 </w:t>
      </w:r>
      <w:r>
        <w:t xml:space="preserve">was ignored; protected paths were not tracked; no high-confidence</w:t>
      </w:r>
      <w:r>
        <w:t xml:space="preserve"> </w:t>
      </w:r>
      <w:r>
        <w:t xml:space="preserve">secret pattern or sensitive filename was found outside</w:t>
      </w:r>
      <w:r>
        <w:t xml:space="preserve"> </w:t>
      </w:r>
      <w:r>
        <w:rPr>
          <w:rStyle w:val="VerbatimChar"/>
        </w:rPr>
        <w:t xml:space="preserve">.git/.venv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Config/data/model versions: none frozen; no Banking77/model artifact exists.</w:t>
      </w:r>
    </w:p>
    <w:p>
      <w:pPr>
        <w:pStyle w:val="Compact"/>
        <w:numPr>
          <w:ilvl w:val="0"/>
          <w:numId w:val="1018"/>
        </w:numPr>
      </w:pPr>
      <w:r>
        <w:t xml:space="preserve">Commit/PR: pending; no commit, push, merge, or PR was performed.</w:t>
      </w:r>
    </w:p>
    <w:bookmarkEnd w:id="28"/>
    <w:bookmarkStart w:id="29" w:name="risks-blockers"/>
    <w:p>
      <w:pPr>
        <w:pStyle w:val="Heading2"/>
      </w:pPr>
      <w:r>
        <w:t xml:space="preserve">9. Risks / blockers</w:t>
      </w:r>
    </w:p>
    <w:p>
      <w:pPr>
        <w:pStyle w:val="Compact"/>
        <w:numPr>
          <w:ilvl w:val="0"/>
          <w:numId w:val="1019"/>
        </w:numPr>
      </w:pPr>
      <w:r>
        <w:t xml:space="preserve">User commit/review and explicit approval are required before activating W1-001.</w:t>
      </w:r>
    </w:p>
    <w:p>
      <w:pPr>
        <w:pStyle w:val="Compact"/>
        <w:numPr>
          <w:ilvl w:val="0"/>
          <w:numId w:val="1019"/>
        </w:numPr>
      </w:pPr>
      <w:r>
        <w:t xml:space="preserve">Local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uses Python 3.14.3 and must be recreated with the installed Python</w:t>
      </w:r>
      <w:r>
        <w:t xml:space="preserve"> </w:t>
      </w:r>
      <w:r>
        <w:t xml:space="preserve">3.11.9 after review; no environment mutation occurred in this gate.</w:t>
      </w:r>
    </w:p>
    <w:p>
      <w:pPr>
        <w:pStyle w:val="Compact"/>
        <w:numPr>
          <w:ilvl w:val="0"/>
          <w:numId w:val="1019"/>
        </w:numPr>
      </w:pPr>
      <w:r>
        <w:t xml:space="preserve">PDF export requires a PDF engine such as</w:t>
      </w:r>
      <w:r>
        <w:t xml:space="preserve"> </w:t>
      </w:r>
      <w:r>
        <w:rPr>
          <w:rStyle w:val="VerbatimChar"/>
        </w:rPr>
        <w:t xml:space="preserve">xelatex</w:t>
      </w:r>
      <w:r>
        <w:t xml:space="preserve">; it is not available now.</w:t>
      </w:r>
    </w:p>
    <w:bookmarkEnd w:id="29"/>
    <w:bookmarkStart w:id="30" w:name="next-step"/>
    <w:p>
      <w:pPr>
        <w:pStyle w:val="Heading2"/>
      </w:pPr>
      <w:r>
        <w:t xml:space="preserve">10. Next step</w:t>
      </w:r>
    </w:p>
    <w:p>
      <w:pPr>
        <w:pStyle w:val="Compact"/>
        <w:numPr>
          <w:ilvl w:val="0"/>
          <w:numId w:val="1020"/>
        </w:numPr>
      </w:pPr>
      <w:r>
        <w:t xml:space="preserve">Stop and wait for user review. If approved, start only W1-001.</w:t>
      </w:r>
    </w:p>
    <w:bookmarkEnd w:id="30"/>
    <w:bookmarkStart w:id="31" w:name="suggested-commit-message"/>
    <w:p>
      <w:pPr>
        <w:pStyle w:val="Heading2"/>
      </w:pPr>
      <w:r>
        <w:t xml:space="preserve">Suggested commit message</w:t>
      </w:r>
    </w:p>
    <w:p>
      <w:pPr>
        <w:pStyle w:val="FirstParagraph"/>
      </w:pPr>
      <w:r>
        <w:rPr>
          <w:rStyle w:val="VerbatimChar"/>
        </w:rPr>
        <w:t xml:space="preserve">chore(bootstrap): establish repository and reporting workflow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2026-07-23T07:38:22Z</dcterms:created>
  <dcterms:modified xsi:type="dcterms:W3CDTF">2026-07-23T07:38:22Z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