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PHÂN TÍCH NGHIỆP VỤ &amp; DANH SÁCH Q&amp;A - US14</w:t>
      </w:r>
    </w:p>
    <w:p>
      <w:pPr>
        <w:pStyle w:val="Heading1"/>
      </w:pPr>
      <w:r>
        <w:t>Phần A: Tóm Tắt Nghiệp Vụ Chuyên Sâu</w:t>
      </w:r>
    </w:p>
    <w:p>
      <w:pPr>
        <w:pStyle w:val="Heading2"/>
      </w:pPr>
      <w:r>
        <w:t>1. Thông điệp cốt lõi (Core Business Value)</w:t>
      </w:r>
    </w:p>
    <w:p>
      <w:pPr/>
      <w:r>
        <w:t>Tính năng US14 (Xem Danh mục SPDV &amp; Lịch sử khai báo) cung cấp một HUB tra cứu toàn diện cho cả Người vận hành và Quản lý. Nó giúp xem nhanh dữ liệu dạng danh sách phẳng (List) hoặc dạng cây phân cấp (Tree view) để dễ hình dung toàn bộ cấu trúc kiến trúc Sản phẩm dịch vụ của ngân hàng, kèm theo tra cứu Code phí/Biểu phí trực tiếp.</w:t>
      </w:r>
    </w:p>
    <w:p>
      <w:pPr>
        <w:pStyle w:val="Heading2"/>
      </w:pPr>
      <w:r>
        <w:t>2. Luồng chính (Happy Path Workflow)</w:t>
      </w:r>
    </w:p>
    <w:p>
      <w:pPr>
        <w:pStyle w:val="ListBullet"/>
      </w:pPr>
      <w:r>
        <w:t>Tra cứu Danh mục Sản phẩm dịch vụ: Vào Menu -&gt; Xem dang List -&gt; Sử dụng Tìm kiếm/Lọc (Cấp khai báo, Ngày) -&gt; Nhấn vào Tên/Mã để xem chi tiết.</w:t>
      </w:r>
    </w:p>
    <w:p>
      <w:pPr>
        <w:pStyle w:val="ListBullet"/>
      </w:pPr>
      <w:r>
        <w:t>Tra cứu Code phí chưa sử dụng: Vào Tab Code phí chưa sử dụng -&gt; Danh sách các phí Chờ gán hoặc Bị huỷ -&gt; Xem chi tiết lịch sử tác động.</w:t>
      </w:r>
    </w:p>
    <w:p>
      <w:pPr>
        <w:pStyle w:val="ListBullet"/>
      </w:pPr>
      <w:r>
        <w:t>Tra cứu theo Cây Thư Mục (Phân hệ Tra cứu): Màn hình chia làm 2 phần (Panel trái là Cây, Panel phải là List). Click vào 1 nhánh bên trái -&gt; Xem chi tiết cấp độ đó (và hyperlink đi kèm).</w:t>
      </w:r>
    </w:p>
    <w:p>
      <w:pPr>
        <w:pStyle w:val="ListBullet"/>
      </w:pPr>
      <w:r>
        <w:t>Tab Tra cứu Biểu phí: Mặc định không hiện dữ liệu trống, User phải chủ động chọn điều kiện và bấm "Tìm kiếm" mới tải data.</w:t>
      </w:r>
    </w:p>
    <w:p>
      <w:pPr>
        <w:pStyle w:val="Heading2"/>
      </w:pPr>
      <w:r>
        <w:t>3. Dữ liệu tiên quyết &amp; Cấu hình (Pre-conditions)</w:t>
      </w:r>
    </w:p>
    <w:p>
      <w:pPr>
        <w:pStyle w:val="ListBullet"/>
      </w:pPr>
      <w:r>
        <w:t>Các nghiệp vụ / SPDV Cấp 1 đã được tạo thành công có trạng thái Đang hoạt động.</w:t>
      </w:r>
    </w:p>
    <w:p>
      <w:pPr>
        <w:pStyle w:val="ListBullet"/>
      </w:pPr>
      <w:r>
        <w:t>Hệ thống phải có các Code phí sinh ra do luồng Maker/Checker từ US01/US02.</w:t>
      </w:r>
    </w:p>
    <w:p>
      <w:pPr>
        <w:pStyle w:val="Heading1"/>
      </w:pPr>
      <w:r>
        <w:t>Phần B: Danh Sách Cảnh Báo &amp; Q&amp;A (Loopholes Discovery)</w:t>
      </w:r>
    </w:p>
    <w:tbl>
      <w:tblPr>
        <w:tblStyle w:val="TableGrid"/>
        <w:tblW w:type="auto" w:w="0"/>
        <w:tblLook w:firstColumn="1" w:firstRow="1" w:lastColumn="0" w:lastRow="0" w:noHBand="0" w:noVBand="1" w:val="04A0"/>
      </w:tblPr>
      <w:tblGrid>
        <w:gridCol w:w="2400"/>
        <w:gridCol w:w="2400"/>
        <w:gridCol w:w="2400"/>
        <w:gridCol w:w="2400"/>
        <w:gridCol w:w="2400"/>
        <w:gridCol w:w="2400"/>
      </w:tblGrid>
      <w:tr>
        <w:tc>
          <w:tcPr>
            <w:tcW w:type="dxa" w:w="850"/>
          </w:tcPr>
          <w:p>
            <w:r>
              <w:t>ID</w:t>
            </w:r>
          </w:p>
        </w:tc>
        <w:tc>
          <w:tcPr>
            <w:tcW w:type="dxa" w:w="2551"/>
          </w:tcPr>
          <w:p>
            <w:r>
              <w:t>Vị trí trích dẫn</w:t>
            </w:r>
          </w:p>
        </w:tc>
        <w:tc>
          <w:tcPr>
            <w:tcW w:type="dxa" w:w="4535"/>
          </w:tcPr>
          <w:p>
            <w:r>
              <w:t>Nội dung Câu hỏi / Sự cố</w:t>
            </w:r>
          </w:p>
        </w:tc>
        <w:tc>
          <w:tcPr>
            <w:tcW w:type="dxa" w:w="1417"/>
          </w:tcPr>
          <w:p>
            <w:r>
              <w:t>Phân loại</w:t>
            </w:r>
          </w:p>
        </w:tc>
        <w:tc>
          <w:tcPr>
            <w:tcW w:type="dxa" w:w="3685"/>
          </w:tcPr>
          <w:p>
            <w:r>
              <w:t>Đề xuất từ QA</w:t>
            </w:r>
          </w:p>
        </w:tc>
        <w:tc>
          <w:tcPr>
            <w:tcW w:type="dxa" w:w="2268"/>
          </w:tcPr>
          <w:p>
            <w:r>
              <w:t>Trả lời BA</w:t>
            </w:r>
          </w:p>
        </w:tc>
      </w:tr>
      <w:tr>
        <w:tc>
          <w:tcPr>
            <w:tcW w:type="dxa" w:w="2400"/>
          </w:tcPr>
          <w:p>
            <w:r>
              <w:t>Q01</w:t>
            </w:r>
          </w:p>
        </w:tc>
        <w:tc>
          <w:tcPr>
            <w:tcW w:type="dxa" w:w="2400"/>
          </w:tcPr>
          <w:p>
            <w:r>
              <w:t>Mục "Tìm kiếm danh mục SPDV (Tham số)", Lưới hiển thị vs UI image4</w:t>
            </w:r>
          </w:p>
        </w:tc>
        <w:tc>
          <w:tcPr>
            <w:tcW w:type="dxa" w:w="2400"/>
          </w:tcPr>
          <w:p>
            <w:r>
              <w:t>Sự chênh lệch cực lớn giữa Bảng mô tả Text và UI Mockup. Bảng text liệt kê 15 cột hiển thị trên lưới (Mô tả, Code phí, Ngày sửa, Người duyệt, Ngày hiệu lực...). Nhưng UI image4 chỉ vẽ 7 cột (Mã, Tên, Cấp, Trạng thái, Ngày tạo, Người tạo, Hành động). Code frontend sẽ làm theo UI hay Text?</w:t>
            </w:r>
          </w:p>
        </w:tc>
        <w:tc>
          <w:tcPr>
            <w:tcW w:type="dxa" w:w="2400"/>
          </w:tcPr>
          <w:p>
            <w:r>
              <w:t>UI/UX Logic</w:t>
            </w:r>
          </w:p>
        </w:tc>
        <w:tc>
          <w:tcPr>
            <w:tcW w:type="dxa" w:w="2400"/>
          </w:tcPr>
          <w:p>
            <w:r>
              <w:t>Nên xác nhận lại các cột thực sự cần thiết. Hiển thị 15 cột trên 1 màn hình là quá chật chội, đề xuất dùng icon bánh răng (Settings) để ẩn/hiện cột.</w:t>
            </w:r>
          </w:p>
        </w:tc>
        <w:tc>
          <w:tcPr>
            <w:tcW w:type="dxa" w:w="2400"/>
          </w:tcPr>
          <w:p>
            <w:r/>
          </w:p>
        </w:tc>
      </w:tr>
      <w:tr>
        <w:tc>
          <w:tcPr>
            <w:tcW w:type="dxa" w:w="2400"/>
          </w:tcPr>
          <w:p>
            <w:r>
              <w:t>Q02</w:t>
            </w:r>
          </w:p>
        </w:tc>
        <w:tc>
          <w:tcPr>
            <w:tcW w:type="dxa" w:w="2400"/>
          </w:tcPr>
          <w:p>
            <w:r>
              <w:t>Mục "Danh mục Biểu phí", phần "Tra cứu cây SPDV" vs UI image10</w:t>
            </w:r>
          </w:p>
        </w:tc>
        <w:tc>
          <w:tcPr>
            <w:tcW w:type="dxa" w:w="2400"/>
          </w:tcPr>
          <w:p>
            <w:r>
              <w:t>Bất đồng bộ trầm trọng về tiêu chí Lọc (Filter): Text spec chỉ ra 6 điều kiện (Tên biểu phí, Số VB, Tên VB, Loại KH, Trạng thái, Ngày hiệu lực). Tuy nhiên, Mockup image10 vẽ có bộ lọc "Loại giao dịch", "Trạng thái", "Ngày". Hai bên hoàn toàn khác nhau.</w:t>
            </w:r>
          </w:p>
        </w:tc>
        <w:tc>
          <w:tcPr>
            <w:tcW w:type="dxa" w:w="2400"/>
          </w:tcPr>
          <w:p>
            <w:r>
              <w:t>Nghiệp vụ</w:t>
            </w:r>
          </w:p>
        </w:tc>
        <w:tc>
          <w:tcPr>
            <w:tcW w:type="dxa" w:w="2400"/>
          </w:tcPr>
          <w:p>
            <w:r>
              <w:t>BA cần chuẩn hóa lại UI Mockup theo Text spec. Loại giao dịch không hề có trong Text spec.</w:t>
            </w:r>
          </w:p>
        </w:tc>
        <w:tc>
          <w:tcPr>
            <w:tcW w:type="dxa" w:w="2400"/>
          </w:tcPr>
          <w:p>
            <w:r/>
          </w:p>
        </w:tc>
      </w:tr>
      <w:tr>
        <w:tc>
          <w:tcPr>
            <w:tcW w:type="dxa" w:w="2400"/>
          </w:tcPr>
          <w:p>
            <w:r>
              <w:t>Q03</w:t>
            </w:r>
          </w:p>
        </w:tc>
        <w:tc>
          <w:tcPr>
            <w:tcW w:type="dxa" w:w="2400"/>
          </w:tcPr>
          <w:p>
            <w:r>
              <w:t>Mục Danh mục SPDV (Tra cứu) vs Danh mục SPDV (Tham số)</w:t>
            </w:r>
          </w:p>
        </w:tc>
        <w:tc>
          <w:tcPr>
            <w:tcW w:type="dxa" w:w="2400"/>
          </w:tcPr>
          <w:p>
            <w:r>
              <w:t>Hai màn hình này có luồng filter và UX rất giống nhau, nhưng ý nghĩa lại nằm ở 2 menu khác nhau. Tester sẽ test luồng phân quyền như thế nào nếu 1 user có quyền Xem cả 2 menu? Giao diện tra cứu khác giao diện Tham số ở điểm cốt lõi nào ngoại trừ Tree-pane?</w:t>
            </w:r>
          </w:p>
        </w:tc>
        <w:tc>
          <w:tcPr>
            <w:tcW w:type="dxa" w:w="2400"/>
          </w:tcPr>
          <w:p>
            <w:r>
              <w:t>Matrix Right</w:t>
            </w:r>
          </w:p>
        </w:tc>
        <w:tc>
          <w:tcPr>
            <w:tcW w:type="dxa" w:w="2400"/>
          </w:tcPr>
          <w:p>
            <w:r>
              <w:t>Làm rõ ma trận phân quyền để phục vụ viết Test Case (ai nhìn thấy menu nào).</w:t>
            </w:r>
          </w:p>
        </w:tc>
        <w:tc>
          <w:tcPr>
            <w:tcW w:type="dxa" w:w="2400"/>
          </w:tcPr>
          <w:p>
            <w:r/>
          </w:p>
        </w:tc>
      </w:tr>
      <w:tr>
        <w:tc>
          <w:tcPr>
            <w:tcW w:type="dxa" w:w="2400"/>
          </w:tcPr>
          <w:p>
            <w:r>
              <w:t>Q04</w:t>
            </w:r>
          </w:p>
        </w:tc>
        <w:tc>
          <w:tcPr>
            <w:tcW w:type="dxa" w:w="2400"/>
          </w:tcPr>
          <w:p>
            <w:r>
              <w:t>Mục "Từ ngày - Đến ngày", Form filter image8</w:t>
            </w:r>
          </w:p>
        </w:tc>
        <w:tc>
          <w:tcPr>
            <w:tcW w:type="dxa" w:w="2400"/>
          </w:tcPr>
          <w:p>
            <w:r>
              <w:t>Text yêu cầu "Từ ngày - Đến ngày", nhưng UI mockup Image8/Image9 chỉ vẽ DUY NHẤT một ô input DatePicker đi kèm icon lịch. Với khoảng ngày, user sẽ chọn thế nào? Popup lịch kép rẽ nhánh?</w:t>
            </w:r>
          </w:p>
        </w:tc>
        <w:tc>
          <w:tcPr>
            <w:tcW w:type="dxa" w:w="2400"/>
          </w:tcPr>
          <w:p>
            <w:r>
              <w:t>UI/UX</w:t>
            </w:r>
          </w:p>
        </w:tc>
        <w:tc>
          <w:tcPr>
            <w:tcW w:type="dxa" w:w="2400"/>
          </w:tcPr>
          <w:p>
            <w:r>
              <w:t>Giải thích rõ component DatePicker: Nếu là Range, input sẽ hiển thị theo dạng "dd/mm/yyyy - dd/mm/yyyy".</w:t>
            </w:r>
          </w:p>
        </w:tc>
        <w:tc>
          <w:tcPr>
            <w:tcW w:type="dxa" w:w="2400"/>
          </w:tcPr>
          <w:p>
            <w:r/>
          </w:p>
        </w:tc>
      </w:tr>
      <w:tr>
        <w:tc>
          <w:tcPr>
            <w:tcW w:type="dxa" w:w="2400"/>
          </w:tcPr>
          <w:p>
            <w:r>
              <w:t>Q05</w:t>
            </w:r>
          </w:p>
        </w:tc>
        <w:tc>
          <w:tcPr>
            <w:tcW w:type="dxa" w:w="2400"/>
          </w:tcPr>
          <w:p>
            <w:r>
              <w:t>Mục "Danh mục Toàn Hàng" panel trái, Bước Expand / Collapse</w:t>
            </w:r>
          </w:p>
        </w:tc>
        <w:tc>
          <w:tcPr>
            <w:tcW w:type="dxa" w:w="2400"/>
          </w:tcPr>
          <w:p>
            <w:r>
              <w:t>Nếu User click vào tên của SPDV ở cây thư mục Trái, thông tin chi tiết sẽ hiển thị cụ thể ở đâu? Mở một Popup (Modal) đè lên màn hình hay thay đổi nội dung ở panel Phải (thay thế Grid)? Lệnh "Xem biểu phí đi kèm" sinh ra hành vi gì?</w:t>
            </w:r>
          </w:p>
        </w:tc>
        <w:tc>
          <w:tcPr>
            <w:tcW w:type="dxa" w:w="2400"/>
          </w:tcPr>
          <w:p>
            <w:r>
              <w:t>Logic UI</w:t>
            </w:r>
          </w:p>
        </w:tc>
        <w:tc>
          <w:tcPr>
            <w:tcW w:type="dxa" w:w="2400"/>
          </w:tcPr>
          <w:p>
            <w:r>
              <w:t>BA cần bổ sung hình vẽ UX luồng hiển thị chi tiết từ panel Left Tree để Dev hiểu rõ hành vi (Load detail ra panel Right thay vì list).</w:t>
            </w:r>
          </w:p>
        </w:tc>
        <w:tc>
          <w:tcPr>
            <w:tcW w:type="dxa" w:w="2400"/>
          </w:tcPr>
          <w:p>
            <w:r/>
          </w:p>
        </w:tc>
      </w:tr>
      <w:tr>
        <w:tc>
          <w:tcPr>
            <w:tcW w:type="dxa" w:w="2400"/>
          </w:tcPr>
          <w:p>
            <w:r>
              <w:t>Q06</w:t>
            </w:r>
          </w:p>
        </w:tc>
        <w:tc>
          <w:tcPr>
            <w:tcW w:type="dxa" w:w="2400"/>
          </w:tcPr>
          <w:p>
            <w:r>
              <w:t>Tính năng "Tải xuống" Excel</w:t>
            </w:r>
          </w:p>
        </w:tc>
        <w:tc>
          <w:tcPr>
            <w:tcW w:type="dxa" w:w="2400"/>
          </w:tcPr>
          <w:p>
            <w:r>
              <w:t>Dữ liệu được tải theo kết quả Filter. Nếu query trả ra 100,000 bản ghi, hệ thống có cảnh báo hay timeout không? (Theo kinh nghiệm thực tế tải SPDV số lượng lớn dễ tràn RAM tải).</w:t>
            </w:r>
          </w:p>
        </w:tc>
        <w:tc>
          <w:tcPr>
            <w:tcW w:type="dxa" w:w="2400"/>
          </w:tcPr>
          <w:p>
            <w:r>
              <w:t>Performance</w:t>
            </w:r>
          </w:p>
        </w:tc>
        <w:tc>
          <w:tcPr>
            <w:tcW w:type="dxa" w:w="2400"/>
          </w:tcPr>
          <w:p>
            <w:r>
              <w:t>Áp dụng quy tắc xuất báo cáo qua Message Queue hoặc giới hạn Max rows xuất Excel.</w:t>
            </w:r>
          </w:p>
        </w:tc>
        <w:tc>
          <w:tcPr>
            <w:tcW w:type="dxa" w:w="2400"/>
          </w:tcPr>
          <w:p>
            <w:r/>
          </w:p>
        </w:tc>
      </w:tr>
    </w:tbl>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