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599" w:rsidRDefault="00336E5D" w:rsidP="00AF0599">
      <w:pPr>
        <w:pStyle w:val="papertitle"/>
      </w:pPr>
      <w:r>
        <w:t>A</w:t>
      </w:r>
      <w:r w:rsidR="00AF0599">
        <w:t xml:space="preserve"> </w:t>
      </w:r>
      <w:r>
        <w:rPr>
          <w:rFonts w:hint="eastAsia"/>
          <w:lang w:eastAsia="ja-JP"/>
        </w:rPr>
        <w:t>Technique for Generating Test Data using</w:t>
      </w:r>
      <w:r w:rsidR="00AF0599">
        <w:t xml:space="preserve"> </w:t>
      </w:r>
    </w:p>
    <w:p w:rsidR="009303D9" w:rsidRPr="005B520E" w:rsidRDefault="00336E5D" w:rsidP="00AF0599">
      <w:pPr>
        <w:pStyle w:val="papertitle"/>
      </w:pPr>
      <w:r>
        <w:rPr>
          <w:rFonts w:hint="eastAsia"/>
          <w:lang w:eastAsia="ja-JP"/>
        </w:rPr>
        <w:t>G</w:t>
      </w:r>
      <w:r>
        <w:t>ene</w:t>
      </w:r>
      <w:r>
        <w:rPr>
          <w:rFonts w:hint="eastAsia"/>
          <w:lang w:eastAsia="ja-JP"/>
        </w:rPr>
        <w:t>t</w:t>
      </w:r>
      <w:r>
        <w:t xml:space="preserve">ic </w:t>
      </w:r>
      <w:r>
        <w:rPr>
          <w:rFonts w:hint="eastAsia"/>
          <w:lang w:eastAsia="ja-JP"/>
        </w:rPr>
        <w:t>A</w:t>
      </w:r>
      <w:r>
        <w:t>lgorithm</w:t>
      </w:r>
      <w:r>
        <w:rPr>
          <w:rFonts w:hint="eastAsia"/>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E93443" w:rsidRPr="005B520E" w:rsidRDefault="00E93443" w:rsidP="00E93443">
      <w:pPr>
        <w:pStyle w:val="Affiliation"/>
      </w:pPr>
      <w:proofErr w:type="gramStart"/>
      <w:r w:rsidRPr="005B520E">
        <w:t>line</w:t>
      </w:r>
      <w:proofErr w:type="gramEnd"/>
      <w:r w:rsidRPr="005B520E">
        <w:t xml:space="preserve"> 2: name of organization, acronyms acceptable</w:t>
      </w:r>
    </w:p>
    <w:p w:rsidR="00E93443" w:rsidRPr="005B520E" w:rsidRDefault="00E93443" w:rsidP="00E93443">
      <w:pPr>
        <w:pStyle w:val="Affiliation"/>
      </w:pPr>
      <w:proofErr w:type="gramStart"/>
      <w:r w:rsidRPr="005B520E">
        <w:t>line</w:t>
      </w:r>
      <w:proofErr w:type="gramEnd"/>
      <w:r w:rsidRPr="005B520E">
        <w:t xml:space="preserve"> 3: City, Country</w:t>
      </w:r>
    </w:p>
    <w:p w:rsidR="009303D9" w:rsidRPr="003878A9" w:rsidRDefault="00E93443" w:rsidP="00E93443">
      <w:pPr>
        <w:pStyle w:val="Affiliation"/>
      </w:pPr>
      <w:proofErr w:type="gramStart"/>
      <w:r w:rsidRPr="005B520E">
        <w:t>line</w:t>
      </w:r>
      <w:proofErr w:type="gramEnd"/>
      <w:r w:rsidRPr="005B520E">
        <w:t xml:space="preserv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MS Mincho"/>
          <w:lang w:eastAsia="ja-JP"/>
        </w:rPr>
      </w:pPr>
      <w:r w:rsidRPr="004D72B5">
        <w:t>Keywords—</w:t>
      </w:r>
      <w:r w:rsidR="0040733F" w:rsidRPr="00A9269C">
        <w:rPr>
          <w:rFonts w:eastAsia="MS Mincho" w:hint="eastAsia"/>
          <w:lang w:eastAsia="ja-JP"/>
        </w:rPr>
        <w:t>generic algorithm</w:t>
      </w:r>
      <w:r w:rsidR="009303D9" w:rsidRPr="004D72B5">
        <w:t xml:space="preserve">; </w:t>
      </w:r>
      <w:r w:rsidR="0040733F" w:rsidRPr="0040733F">
        <w:t>path coverage testing</w:t>
      </w:r>
      <w:r w:rsidR="0040733F" w:rsidRPr="00A9269C">
        <w:rPr>
          <w:rFonts w:eastAsia="MS Mincho" w:hint="eastAsia"/>
          <w:lang w:eastAsia="ja-JP"/>
        </w:rPr>
        <w:t xml:space="preserve">; </w:t>
      </w:r>
      <w:r w:rsidR="0040733F" w:rsidRPr="0040733F">
        <w:rPr>
          <w:rFonts w:eastAsia="MS Mincho"/>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BA4C35">
      <w:pPr>
        <w:pStyle w:val="BodyText"/>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MS Mincho"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MS Mincho" w:hint="eastAsia"/>
          <w:lang w:eastAsia="ja-JP"/>
        </w:rPr>
        <w:t xml:space="preserve">Path </w:t>
      </w:r>
      <w:r w:rsidR="002D4832">
        <w:rPr>
          <w:rFonts w:eastAsia="MS Mincho" w:hint="eastAsia"/>
          <w:lang w:eastAsia="ja-JP"/>
        </w:rPr>
        <w:t xml:space="preserve">coverage </w:t>
      </w:r>
      <w:r w:rsidRPr="00A9269C">
        <w:rPr>
          <w:rFonts w:eastAsia="MS Mincho" w:hint="eastAsia"/>
          <w:lang w:eastAsia="ja-JP"/>
        </w:rPr>
        <w:t>testing</w:t>
      </w:r>
    </w:p>
    <w:p w:rsidR="009303D9" w:rsidRPr="00A9269C" w:rsidRDefault="00173992" w:rsidP="00E7596C">
      <w:pPr>
        <w:pStyle w:val="BodyText"/>
        <w:rPr>
          <w:rFonts w:eastAsia="MS Mincho"/>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MS Mincho"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MS Mincho"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MS Mincho"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MS Mincho" w:hint="eastAsia"/>
          <w:lang w:eastAsia="ja-JP"/>
        </w:rPr>
        <w:t>Generic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9C1B0A" w:rsidRDefault="006705D3" w:rsidP="00491211">
      <w:pPr>
        <w:pStyle w:val="BodyText"/>
        <w:spacing w:after="0"/>
        <w:ind w:firstLine="0"/>
        <w:rPr>
          <w:rFonts w:ascii="Courier" w:eastAsiaTheme="minorEastAsia" w:hAnsi="Courier"/>
          <w:sz w:val="16"/>
          <w:szCs w:val="16"/>
          <w:lang w:eastAsia="ja-JP"/>
        </w:rPr>
      </w:pPr>
      <w:r w:rsidRPr="009C0AC4">
        <w:rPr>
          <w:rFonts w:ascii="Courier" w:hAnsi="Courier"/>
          <w:sz w:val="16"/>
          <w:szCs w:val="16"/>
        </w:rPr>
        <w:t>Simple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lastRenderedPageBreak/>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MS Mincho" w:hint="eastAsia"/>
          <w:lang w:eastAsia="ja-JP"/>
        </w:rPr>
        <w:t>RELATED WORK</w:t>
      </w:r>
    </w:p>
    <w:p w:rsidR="00D54FFC" w:rsidRDefault="00D54FFC" w:rsidP="00D54FFC">
      <w:pPr>
        <w:pStyle w:val="BodyText"/>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w:t>
      </w:r>
      <w:proofErr w:type="spellStart"/>
      <w:r>
        <w:t>Zhong</w:t>
      </w:r>
      <w:proofErr w:type="spellEnd"/>
      <w:r>
        <w:t xml:space="preserve">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w:t>
      </w:r>
      <w:r>
        <w:lastRenderedPageBreak/>
        <w:t>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MS Mincho"/>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MS Mincho"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MS Mincho"/>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proofErr w:type="gramStart"/>
      <w:r w:rsidRPr="00A9269C">
        <w:rPr>
          <w:b/>
          <w:sz w:val="16"/>
          <w:szCs w:val="16"/>
        </w:rPr>
        <w:t>Fig.</w:t>
      </w:r>
      <w:proofErr w:type="gramEnd"/>
      <w:r w:rsidRPr="00A9269C">
        <w:rPr>
          <w:b/>
          <w:sz w:val="16"/>
          <w:szCs w:val="16"/>
        </w:rPr>
        <w:t xml:space="preserve"> </w:t>
      </w:r>
      <w:r w:rsidR="00BC1731" w:rsidRPr="00A9269C">
        <w:rPr>
          <w:b/>
          <w:sz w:val="16"/>
          <w:szCs w:val="16"/>
        </w:rPr>
        <w:fldChar w:fldCharType="begin"/>
      </w:r>
      <w:r w:rsidRPr="00A9269C">
        <w:rPr>
          <w:b/>
          <w:sz w:val="16"/>
          <w:szCs w:val="16"/>
        </w:rPr>
        <w:instrText xml:space="preserve"> SEQ Fig. \n </w:instrText>
      </w:r>
      <w:r w:rsidR="00BC1731" w:rsidRPr="00A9269C">
        <w:rPr>
          <w:b/>
          <w:sz w:val="16"/>
          <w:szCs w:val="16"/>
        </w:rPr>
        <w:fldChar w:fldCharType="separate"/>
      </w:r>
      <w:r w:rsidR="008D714B">
        <w:rPr>
          <w:b/>
          <w:noProof/>
          <w:sz w:val="16"/>
          <w:szCs w:val="16"/>
        </w:rPr>
        <w:t>1</w:t>
      </w:r>
      <w:r w:rsidR="00BC1731"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 program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proofErr w:type="gramStart"/>
      <w:r w:rsidRPr="00611268">
        <w:rPr>
          <w:rFonts w:eastAsiaTheme="minorEastAsia"/>
          <w:lang w:eastAsia="ja-JP"/>
        </w:rPr>
        <w:t>function,</w:t>
      </w:r>
      <w:proofErr w:type="gramEnd"/>
      <w:r w:rsidRPr="00611268">
        <w:rPr>
          <w:rFonts w:eastAsiaTheme="minorEastAsia"/>
          <w:lang w:eastAsia="ja-JP"/>
        </w:rPr>
        <w:t xml:space="preserve"> 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 xml:space="preserve">to this decision is checked whether it </w:t>
      </w:r>
      <w:r w:rsidR="00646C89" w:rsidRPr="00EE12E0">
        <w:rPr>
          <w:rFonts w:hint="eastAsia"/>
          <w:i w:val="0"/>
          <w:lang w:eastAsia="ja-JP"/>
        </w:rPr>
        <w:lastRenderedPageBreak/>
        <w:t>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BC1731"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BC1731"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BC1731"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proofErr w:type="spellStart"/>
      <w:r>
        <w:t>http://www.drgarbage.com</w:t>
      </w:r>
      <w:proofErr w:type="spellEnd"/>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 xml:space="preserve">A selection scheme is applied to determine how individuals are chosen for mating based on their fitness. Fitness can be defined as a capability of an individual to survive and reproduce in an environment. Selection generates the new population from the old one, thus starting a new </w:t>
      </w:r>
      <w:r w:rsidRPr="006F1A87">
        <w:rPr>
          <w:i w:val="0"/>
        </w:rPr>
        <w:lastRenderedPageBreak/>
        <w:t>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MS Mincho" w:hint="eastAsia"/>
          <w:lang w:eastAsia="ja-JP"/>
        </w:rPr>
        <w:t>E</w:t>
      </w:r>
      <w:r w:rsidRPr="0028423D">
        <w:rPr>
          <w:rFonts w:eastAsia="MS Mincho"/>
          <w:lang w:eastAsia="ja-JP"/>
        </w:rPr>
        <w:t>XPERIMENTAL RESULT</w:t>
      </w:r>
      <w:r w:rsidR="00153E8D">
        <w:rPr>
          <w:rFonts w:eastAsia="MS Mincho"/>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pPr>
      <w:r w:rsidRPr="00A655CC">
        <w:rPr>
          <w:rFonts w:eastAsia="MS Mincho"/>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5237C0" w:rsidRPr="005237C0" w:rsidRDefault="005237C0" w:rsidP="005237C0">
      <w:pPr>
        <w:jc w:val="both"/>
        <w:rPr>
          <w:rFonts w:ascii="Courier" w:eastAsiaTheme="minorEastAsia" w:hAnsi="Courier"/>
          <w:sz w:val="16"/>
          <w:szCs w:val="16"/>
          <w:lang w:eastAsia="ja-JP"/>
        </w:rPr>
      </w:pPr>
      <w:proofErr w:type="gramStart"/>
      <w:r w:rsidRPr="005237C0">
        <w:rPr>
          <w:rFonts w:ascii="Courier" w:eastAsiaTheme="minorEastAsia" w:hAnsi="Courier"/>
          <w:sz w:val="16"/>
          <w:szCs w:val="16"/>
          <w:lang w:eastAsia="ja-JP"/>
        </w:rPr>
        <w:t>double</w:t>
      </w:r>
      <w:proofErr w:type="gramEnd"/>
      <w:r w:rsidRPr="005237C0">
        <w:rPr>
          <w:rFonts w:ascii="Courier" w:eastAsiaTheme="minorEastAsia" w:hAnsi="Courier"/>
          <w:sz w:val="16"/>
          <w:szCs w:val="16"/>
          <w:lang w:eastAsia="ja-JP"/>
        </w:rPr>
        <w:t xml:space="preserve"> example(</w:t>
      </w:r>
      <w:proofErr w:type="spellStart"/>
      <w:r w:rsidRPr="005237C0">
        <w:rPr>
          <w:rFonts w:ascii="Courier" w:eastAsiaTheme="minorEastAsia" w:hAnsi="Courier"/>
          <w:sz w:val="16"/>
          <w:szCs w:val="16"/>
          <w:lang w:eastAsia="ja-JP"/>
        </w:rPr>
        <w:t>int</w:t>
      </w:r>
      <w:proofErr w:type="spellEnd"/>
      <w:r w:rsidRPr="005237C0">
        <w:rPr>
          <w:rFonts w:ascii="Courier" w:eastAsiaTheme="minorEastAsia" w:hAnsi="Courier"/>
          <w:sz w:val="16"/>
          <w:szCs w:val="16"/>
          <w:lang w:eastAsia="ja-JP"/>
        </w:rPr>
        <w:t xml:space="preserve"> x, </w:t>
      </w:r>
      <w:proofErr w:type="spellStart"/>
      <w:r w:rsidRPr="005237C0">
        <w:rPr>
          <w:rFonts w:ascii="Courier" w:eastAsiaTheme="minorEastAsia" w:hAnsi="Courier"/>
          <w:sz w:val="16"/>
          <w:szCs w:val="16"/>
          <w:lang w:eastAsia="ja-JP"/>
        </w:rPr>
        <w:t>int</w:t>
      </w:r>
      <w:proofErr w:type="spellEnd"/>
      <w:r w:rsidRPr="005237C0">
        <w:rPr>
          <w:rFonts w:ascii="Courier" w:eastAsiaTheme="minorEastAsia" w:hAnsi="Courier"/>
          <w:sz w:val="16"/>
          <w:szCs w:val="16"/>
          <w:lang w:eastAsia="ja-JP"/>
        </w:rPr>
        <w:t xml:space="preserve"> y, double z){</w:t>
      </w:r>
    </w:p>
    <w:p w:rsidR="005237C0" w:rsidRPr="005237C0" w:rsidRDefault="005237C0" w:rsidP="005237C0">
      <w:pPr>
        <w:ind w:firstLine="284"/>
        <w:jc w:val="both"/>
        <w:rPr>
          <w:rFonts w:ascii="Courier" w:eastAsiaTheme="minorEastAsia" w:hAnsi="Courier"/>
          <w:sz w:val="16"/>
          <w:szCs w:val="16"/>
          <w:lang w:eastAsia="ja-JP"/>
        </w:rPr>
      </w:pPr>
      <w:proofErr w:type="spellStart"/>
      <w:proofErr w:type="gramStart"/>
      <w:r w:rsidRPr="005237C0">
        <w:rPr>
          <w:rFonts w:ascii="Courier" w:eastAsiaTheme="minorEastAsia" w:hAnsi="Courier"/>
          <w:sz w:val="16"/>
          <w:szCs w:val="16"/>
          <w:lang w:eastAsia="ja-JP"/>
        </w:rPr>
        <w:t>boolean</w:t>
      </w:r>
      <w:proofErr w:type="spellEnd"/>
      <w:proofErr w:type="gramEnd"/>
      <w:r w:rsidRPr="005237C0">
        <w:rPr>
          <w:rFonts w:ascii="Courier" w:eastAsiaTheme="minorEastAsia" w:hAnsi="Courier"/>
          <w:sz w:val="16"/>
          <w:szCs w:val="16"/>
          <w:lang w:eastAsia="ja-JP"/>
        </w:rPr>
        <w:t xml:space="preserve"> flag = y &gt; 1000;</w:t>
      </w:r>
    </w:p>
    <w:p w:rsidR="005237C0" w:rsidRPr="005237C0" w:rsidRDefault="005237C0" w:rsidP="005237C0">
      <w:pPr>
        <w:ind w:firstLine="284"/>
        <w:jc w:val="both"/>
        <w:rPr>
          <w:rFonts w:ascii="Courier" w:eastAsiaTheme="minorEastAsia" w:hAnsi="Courier"/>
          <w:sz w:val="16"/>
          <w:szCs w:val="16"/>
          <w:lang w:eastAsia="ja-JP"/>
        </w:rPr>
      </w:pPr>
      <w:r w:rsidRPr="005237C0">
        <w:rPr>
          <w:rFonts w:ascii="Courier" w:eastAsiaTheme="minorEastAsia" w:hAnsi="Courier"/>
          <w:sz w:val="16"/>
          <w:szCs w:val="16"/>
          <w:lang w:eastAsia="ja-JP"/>
        </w:rPr>
        <w:t>// ...</w:t>
      </w:r>
    </w:p>
    <w:p w:rsidR="005237C0" w:rsidRPr="005237C0" w:rsidRDefault="005237C0" w:rsidP="005237C0">
      <w:pPr>
        <w:ind w:firstLine="284"/>
        <w:jc w:val="both"/>
        <w:rPr>
          <w:rFonts w:ascii="Courier" w:eastAsiaTheme="minorEastAsia" w:hAnsi="Courier"/>
          <w:sz w:val="16"/>
          <w:szCs w:val="16"/>
          <w:lang w:eastAsia="ja-JP"/>
        </w:rPr>
      </w:pPr>
      <w:proofErr w:type="gramStart"/>
      <w:r w:rsidRPr="005237C0">
        <w:rPr>
          <w:rFonts w:ascii="Courier" w:eastAsiaTheme="minorEastAsia" w:hAnsi="Courier"/>
          <w:sz w:val="16"/>
          <w:szCs w:val="16"/>
          <w:lang w:eastAsia="ja-JP"/>
        </w:rPr>
        <w:t>if</w:t>
      </w:r>
      <w:proofErr w:type="gramEnd"/>
      <w:r w:rsidRPr="005237C0">
        <w:rPr>
          <w:rFonts w:ascii="Courier" w:eastAsiaTheme="minorEastAsia" w:hAnsi="Courier"/>
          <w:sz w:val="16"/>
          <w:szCs w:val="16"/>
          <w:lang w:eastAsia="ja-JP"/>
        </w:rPr>
        <w:t xml:space="preserve"> (x + y == 1024)</w:t>
      </w:r>
    </w:p>
    <w:p w:rsidR="005237C0" w:rsidRPr="005237C0" w:rsidRDefault="005237C0" w:rsidP="005237C0">
      <w:pPr>
        <w:ind w:firstLine="567"/>
        <w:jc w:val="both"/>
        <w:rPr>
          <w:rFonts w:ascii="Courier" w:eastAsiaTheme="minorEastAsia" w:hAnsi="Courier"/>
          <w:sz w:val="16"/>
          <w:szCs w:val="16"/>
          <w:lang w:eastAsia="ja-JP"/>
        </w:rPr>
      </w:pPr>
      <w:proofErr w:type="gramStart"/>
      <w:r w:rsidRPr="005237C0">
        <w:rPr>
          <w:rFonts w:ascii="Courier" w:eastAsiaTheme="minorEastAsia" w:hAnsi="Courier"/>
          <w:sz w:val="16"/>
          <w:szCs w:val="16"/>
          <w:lang w:eastAsia="ja-JP"/>
        </w:rPr>
        <w:t>if</w:t>
      </w:r>
      <w:proofErr w:type="gramEnd"/>
      <w:r w:rsidRPr="005237C0">
        <w:rPr>
          <w:rFonts w:ascii="Courier" w:eastAsiaTheme="minorEastAsia" w:hAnsi="Courier"/>
          <w:sz w:val="16"/>
          <w:szCs w:val="16"/>
          <w:lang w:eastAsia="ja-JP"/>
        </w:rPr>
        <w:t xml:space="preserve"> (flag)</w:t>
      </w:r>
    </w:p>
    <w:p w:rsidR="005237C0" w:rsidRPr="005237C0" w:rsidRDefault="005237C0" w:rsidP="005237C0">
      <w:pPr>
        <w:ind w:firstLine="851"/>
        <w:jc w:val="both"/>
        <w:rPr>
          <w:rFonts w:ascii="Courier" w:eastAsiaTheme="minorEastAsia" w:hAnsi="Courier"/>
          <w:sz w:val="16"/>
          <w:szCs w:val="16"/>
          <w:lang w:eastAsia="ja-JP"/>
        </w:rPr>
      </w:pPr>
      <w:proofErr w:type="gramStart"/>
      <w:r w:rsidRPr="005237C0">
        <w:rPr>
          <w:rFonts w:ascii="Courier" w:eastAsiaTheme="minorEastAsia" w:hAnsi="Courier" w:hint="eastAsia"/>
          <w:sz w:val="16"/>
          <w:szCs w:val="16"/>
          <w:lang w:eastAsia="ja-JP"/>
        </w:rPr>
        <w:t>if</w:t>
      </w:r>
      <w:proofErr w:type="gramEnd"/>
      <w:r w:rsidRPr="005237C0">
        <w:rPr>
          <w:rFonts w:ascii="Courier" w:eastAsiaTheme="minorEastAsia" w:hAnsi="Courier" w:hint="eastAsia"/>
          <w:sz w:val="16"/>
          <w:szCs w:val="16"/>
          <w:lang w:eastAsia="ja-JP"/>
        </w:rPr>
        <w:t xml:space="preserve"> (</w:t>
      </w:r>
      <w:proofErr w:type="spellStart"/>
      <w:r w:rsidRPr="005237C0">
        <w:rPr>
          <w:rFonts w:ascii="Courier" w:eastAsiaTheme="minorEastAsia" w:hAnsi="Courier" w:hint="eastAsia"/>
          <w:sz w:val="16"/>
          <w:szCs w:val="16"/>
          <w:lang w:eastAsia="ja-JP"/>
        </w:rPr>
        <w:t>Math.cos</w:t>
      </w:r>
      <w:proofErr w:type="spellEnd"/>
      <w:r w:rsidRPr="005237C0">
        <w:rPr>
          <w:rFonts w:ascii="Courier" w:eastAsiaTheme="minorEastAsia" w:hAnsi="Courier" w:hint="eastAsia"/>
          <w:sz w:val="16"/>
          <w:szCs w:val="16"/>
          <w:lang w:eastAsia="ja-JP"/>
        </w:rPr>
        <w:t>(z)</w:t>
      </w:r>
      <w:r>
        <w:rPr>
          <w:rFonts w:ascii="Courier" w:eastAsiaTheme="minorEastAsia" w:hAnsi="Courier" w:hint="eastAsia"/>
          <w:sz w:val="16"/>
          <w:szCs w:val="16"/>
          <w:lang w:eastAsia="ja-JP"/>
        </w:rPr>
        <w:t xml:space="preserve">- </w:t>
      </w:r>
      <w:r w:rsidRPr="005237C0">
        <w:rPr>
          <w:rFonts w:ascii="Courier" w:eastAsiaTheme="minorEastAsia" w:hAnsi="Courier" w:hint="eastAsia"/>
          <w:sz w:val="16"/>
          <w:szCs w:val="16"/>
          <w:lang w:eastAsia="ja-JP"/>
        </w:rPr>
        <w:t xml:space="preserve">0.95 &lt; </w:t>
      </w:r>
      <w:proofErr w:type="spellStart"/>
      <w:r w:rsidRPr="005237C0">
        <w:rPr>
          <w:rFonts w:ascii="Courier" w:eastAsiaTheme="minorEastAsia" w:hAnsi="Courier" w:hint="eastAsia"/>
          <w:sz w:val="16"/>
          <w:szCs w:val="16"/>
          <w:lang w:eastAsia="ja-JP"/>
        </w:rPr>
        <w:t>Math.exp</w:t>
      </w:r>
      <w:proofErr w:type="spellEnd"/>
      <w:r w:rsidRPr="005237C0">
        <w:rPr>
          <w:rFonts w:ascii="Courier" w:eastAsiaTheme="minorEastAsia" w:hAnsi="Courier" w:hint="eastAsia"/>
          <w:sz w:val="16"/>
          <w:szCs w:val="16"/>
          <w:lang w:eastAsia="ja-JP"/>
        </w:rPr>
        <w:t>(z))</w:t>
      </w:r>
    </w:p>
    <w:p w:rsidR="005237C0" w:rsidRPr="005237C0" w:rsidRDefault="005237C0" w:rsidP="005237C0">
      <w:pPr>
        <w:ind w:firstLine="1134"/>
        <w:jc w:val="both"/>
        <w:rPr>
          <w:rFonts w:ascii="Courier" w:eastAsiaTheme="minorEastAsia" w:hAnsi="Courier"/>
          <w:sz w:val="16"/>
          <w:szCs w:val="16"/>
          <w:lang w:eastAsia="ja-JP"/>
        </w:rPr>
      </w:pPr>
      <w:r w:rsidRPr="005237C0">
        <w:rPr>
          <w:rFonts w:ascii="Courier" w:eastAsiaTheme="minorEastAsia" w:hAnsi="Courier"/>
          <w:sz w:val="16"/>
          <w:szCs w:val="16"/>
          <w:lang w:eastAsia="ja-JP"/>
        </w:rPr>
        <w:t>//</w:t>
      </w:r>
      <w:r>
        <w:rPr>
          <w:rFonts w:ascii="Courier" w:eastAsiaTheme="minorEastAsia" w:hAnsi="Courier" w:hint="eastAsia"/>
          <w:sz w:val="16"/>
          <w:szCs w:val="16"/>
          <w:lang w:eastAsia="ja-JP"/>
        </w:rPr>
        <w:t xml:space="preserve"> </w:t>
      </w:r>
      <w:r w:rsidRPr="005237C0">
        <w:rPr>
          <w:rFonts w:ascii="Courier" w:eastAsiaTheme="minorEastAsia" w:hAnsi="Courier"/>
          <w:sz w:val="16"/>
          <w:szCs w:val="16"/>
          <w:lang w:eastAsia="ja-JP"/>
        </w:rPr>
        <w:t>target branch</w:t>
      </w:r>
    </w:p>
    <w:p w:rsidR="005237C0" w:rsidRPr="005237C0" w:rsidRDefault="005237C0" w:rsidP="005237C0">
      <w:pPr>
        <w:ind w:firstLine="284"/>
        <w:jc w:val="both"/>
        <w:rPr>
          <w:rFonts w:ascii="Courier" w:eastAsiaTheme="minorEastAsia" w:hAnsi="Courier"/>
          <w:sz w:val="16"/>
          <w:szCs w:val="16"/>
          <w:lang w:eastAsia="ja-JP"/>
        </w:rPr>
      </w:pPr>
      <w:r w:rsidRPr="005237C0">
        <w:rPr>
          <w:rFonts w:ascii="Courier" w:eastAsiaTheme="minorEastAsia" w:hAnsi="Courier"/>
          <w:sz w:val="16"/>
          <w:szCs w:val="16"/>
          <w:lang w:eastAsia="ja-JP"/>
        </w:rPr>
        <w:t>// ...</w:t>
      </w:r>
    </w:p>
    <w:p w:rsidR="005237C0" w:rsidRPr="005237C0" w:rsidRDefault="005237C0" w:rsidP="005237C0">
      <w:pPr>
        <w:jc w:val="both"/>
        <w:rPr>
          <w:rFonts w:ascii="Courier" w:eastAsiaTheme="minorEastAsia" w:hAnsi="Courier"/>
          <w:sz w:val="16"/>
          <w:szCs w:val="16"/>
          <w:lang w:eastAsia="ja-JP"/>
        </w:rPr>
      </w:pPr>
      <w:r w:rsidRPr="005237C0">
        <w:rPr>
          <w:rFonts w:ascii="Courier" w:eastAsiaTheme="minorEastAsia" w:hAnsi="Courier"/>
          <w:sz w:val="16"/>
          <w:szCs w:val="16"/>
          <w:lang w:eastAsia="ja-JP"/>
        </w:rPr>
        <w:t>}</w:t>
      </w:r>
    </w:p>
    <w:p w:rsidR="00E3084F" w:rsidRDefault="00E3084F" w:rsidP="00142F2F">
      <w:pPr>
        <w:jc w:val="both"/>
        <w:rPr>
          <w:rFonts w:ascii="Courier" w:hAnsi="Courier"/>
          <w:sz w:val="16"/>
          <w:szCs w:val="16"/>
        </w:rPr>
      </w:pPr>
    </w:p>
    <w:p w:rsidR="002F421C" w:rsidRPr="002F421C" w:rsidRDefault="00E369AB" w:rsidP="00142F2F">
      <w:pPr>
        <w:jc w:val="both"/>
      </w:pPr>
      <w:r>
        <w:rPr>
          <w:noProof/>
          <w:lang w:eastAsia="ja-JP"/>
        </w:rPr>
        <w:lastRenderedPageBreak/>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above </w:t>
      </w:r>
      <w:proofErr w:type="spellStart"/>
      <w:r w:rsidRPr="00A244CE">
        <w:rPr>
          <w:sz w:val="16"/>
          <w:szCs w:val="16"/>
        </w:rPr>
        <w:t>Tritype</w:t>
      </w:r>
      <w:proofErr w:type="spellEnd"/>
      <w:r w:rsidRPr="00A244CE">
        <w:rPr>
          <w:sz w:val="16"/>
          <w:szCs w:val="16"/>
        </w:rPr>
        <w:t xml:space="preserve"> function</w:t>
      </w:r>
    </w:p>
    <w:p w:rsidR="00A244CE" w:rsidRPr="00A244CE" w:rsidRDefault="00A244CE" w:rsidP="007C4AC2">
      <w:pPr>
        <w:spacing w:before="120" w:after="120"/>
        <w:ind w:firstLine="272"/>
        <w:jc w:val="both"/>
      </w:pPr>
      <w:r w:rsidRPr="00A244CE">
        <w:rPr>
          <w:color w:val="222222"/>
        </w:rPr>
        <w:t xml:space="preserve">This </w:t>
      </w:r>
      <w:proofErr w:type="spellStart"/>
      <w:r w:rsidRPr="00A244CE">
        <w:rPr>
          <w:color w:val="222222"/>
        </w:rPr>
        <w:t>CFG</w:t>
      </w:r>
      <w:proofErr w:type="spellEnd"/>
      <w:r w:rsidRPr="00A244CE">
        <w:rPr>
          <w:color w:val="222222"/>
        </w:rPr>
        <w:t xml:space="preserve"> 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bookmarkStart w:id="0" w:name="_GoBack"/>
            <w:bookmarkEnd w:id="0"/>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the returned results after executing GA </w:t>
      </w:r>
      <w:r w:rsidR="00F21C65" w:rsidRPr="00F21C65">
        <w:rPr>
          <w:color w:val="222222"/>
        </w:rPr>
        <w:t>are as TABLE V</w:t>
      </w:r>
      <w:r w:rsidR="00D73495">
        <w:rPr>
          <w:rFonts w:eastAsiaTheme="minorEastAsia" w:hint="eastAsia"/>
          <w:color w:val="222222"/>
          <w:lang w:eastAsia="ja-JP"/>
        </w:rPr>
        <w:t>.</w:t>
      </w:r>
    </w:p>
    <w:p w:rsidR="001B30D5" w:rsidRPr="001B30D5" w:rsidRDefault="00B3767C" w:rsidP="001B30D5">
      <w:pPr>
        <w:pStyle w:val="Heading2"/>
      </w:pPr>
      <w:r>
        <w:rPr>
          <w:rFonts w:eastAsia="MS Mincho" w:hint="eastAsia"/>
          <w:lang w:eastAsia="ja-JP"/>
        </w:rPr>
        <w:t>Experiment with o</w:t>
      </w:r>
      <w:r w:rsidR="00BA7B4D">
        <w:rPr>
          <w:rFonts w:eastAsia="MS Mincho"/>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t>The static analysis results of each test function from the respective target paths file and path conditions are as followed:</w:t>
      </w:r>
    </w:p>
    <w:p w:rsidR="0054135C" w:rsidRDefault="0054135C" w:rsidP="009F3779">
      <w:pPr>
        <w:shd w:val="clear" w:color="auto" w:fill="FFFFFF"/>
        <w:spacing w:before="120" w:after="120"/>
        <w:ind w:firstLine="284"/>
        <w:jc w:val="both"/>
        <w:rPr>
          <w:rFonts w:eastAsiaTheme="minorEastAsia"/>
          <w:color w:val="222222"/>
          <w:lang w:eastAsia="ja-JP"/>
        </w:rPr>
      </w:pPr>
    </w:p>
    <w:p w:rsidR="0054135C" w:rsidRPr="0054135C" w:rsidRDefault="0054135C" w:rsidP="009F3779">
      <w:pPr>
        <w:shd w:val="clear" w:color="auto" w:fill="FFFFFF"/>
        <w:spacing w:before="120" w:after="120"/>
        <w:ind w:firstLine="284"/>
        <w:jc w:val="both"/>
        <w:rPr>
          <w:rFonts w:eastAsiaTheme="minorEastAsia"/>
          <w:color w:val="222222"/>
          <w:lang w:eastAsia="ja-JP"/>
        </w:rPr>
      </w:pPr>
    </w:p>
    <w:p w:rsidR="00197D67" w:rsidRPr="00EE2A3F" w:rsidRDefault="00C40EC9" w:rsidP="00197D67">
      <w:pPr>
        <w:pStyle w:val="tablehead"/>
      </w:pPr>
      <w:r>
        <w:rPr>
          <w:rFonts w:eastAsiaTheme="minorEastAsia" w:hint="eastAsia"/>
          <w:lang w:eastAsia="ja-JP"/>
        </w:rPr>
        <w:lastRenderedPageBreak/>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w:t>
            </w:r>
            <w:proofErr w:type="spellStart"/>
            <w:r w:rsidRPr="00993CEA">
              <w:rPr>
                <w:rFonts w:eastAsia="Times New Roman"/>
                <w:color w:val="000000"/>
                <w:sz w:val="18"/>
                <w:szCs w:val="18"/>
              </w:rPr>
              <w:t>Tritype</w:t>
            </w:r>
            <w:proofErr w:type="spellEnd"/>
            <w:r w:rsidRPr="00993CEA">
              <w:rPr>
                <w:rFonts w:eastAsia="Times New Roman"/>
                <w:color w:val="000000"/>
                <w:sz w:val="18"/>
                <w:szCs w:val="18"/>
              </w:rPr>
              <w:t xml:space="preserv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tA2008</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proofErr w:type="spellStart"/>
      <w:r w:rsidRPr="0029136B">
        <w:lastRenderedPageBreak/>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proofErr w:type="spellStart"/>
            <w:r w:rsidRPr="0029136B">
              <w:rPr>
                <w:rFonts w:eastAsia="Times New Roman"/>
                <w:color w:val="000000"/>
                <w:sz w:val="18"/>
                <w:szCs w:val="18"/>
              </w:rPr>
              <w:t>tA2008</w:t>
            </w:r>
            <w:proofErr w:type="spellEnd"/>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 xml:space="preserve">From this result table, it can be seen that even if the maximum times of evaluation function was performed, there are still paths which traditional GA </w:t>
      </w:r>
      <w:r w:rsidR="002027BD">
        <w:rPr>
          <w:color w:val="222222"/>
        </w:rPr>
        <w:t>cannot</w:t>
      </w:r>
      <w:r w:rsidRPr="0029136B">
        <w:rPr>
          <w:color w:val="222222"/>
        </w:rPr>
        <w:t xml:space="preserve">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MS Mincho"/>
          <w:lang w:eastAsia="ja-JP"/>
        </w:rPr>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w:t>
      </w:r>
      <w:r w:rsidRPr="0029136B">
        <w:lastRenderedPageBreak/>
        <w:t>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lastRenderedPageBreak/>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efaultTabStop w:val="720"/>
  <w:doNotHyphenateCaps/>
  <w:characterSpacingControl w:val="doNotCompress"/>
  <w:doNotValidateAgainstSchema/>
  <w:doNotDemarcateInvalidXml/>
  <w:compat>
    <w:useFELayout/>
  </w:compat>
  <w:rsids>
    <w:rsidRoot w:val="009303D9"/>
    <w:rsid w:val="000035A5"/>
    <w:rsid w:val="00012836"/>
    <w:rsid w:val="000134DF"/>
    <w:rsid w:val="0002608E"/>
    <w:rsid w:val="0004781E"/>
    <w:rsid w:val="00055644"/>
    <w:rsid w:val="000721CA"/>
    <w:rsid w:val="00082AFA"/>
    <w:rsid w:val="0009396B"/>
    <w:rsid w:val="000A305E"/>
    <w:rsid w:val="000B47E4"/>
    <w:rsid w:val="000B76BD"/>
    <w:rsid w:val="000C015B"/>
    <w:rsid w:val="000C1769"/>
    <w:rsid w:val="000C1E68"/>
    <w:rsid w:val="000D58C4"/>
    <w:rsid w:val="001008D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28E0"/>
    <w:rsid w:val="0018692D"/>
    <w:rsid w:val="0018701B"/>
    <w:rsid w:val="001871B3"/>
    <w:rsid w:val="00197D67"/>
    <w:rsid w:val="001A2EFD"/>
    <w:rsid w:val="001A432C"/>
    <w:rsid w:val="001A7186"/>
    <w:rsid w:val="001B1759"/>
    <w:rsid w:val="001B30D5"/>
    <w:rsid w:val="001B67DC"/>
    <w:rsid w:val="001C1699"/>
    <w:rsid w:val="001C4843"/>
    <w:rsid w:val="001F7AF3"/>
    <w:rsid w:val="002027BD"/>
    <w:rsid w:val="002078C1"/>
    <w:rsid w:val="0021100B"/>
    <w:rsid w:val="00213F80"/>
    <w:rsid w:val="00216B08"/>
    <w:rsid w:val="002244B4"/>
    <w:rsid w:val="002254A9"/>
    <w:rsid w:val="00232D8B"/>
    <w:rsid w:val="0023548C"/>
    <w:rsid w:val="002822B8"/>
    <w:rsid w:val="0028423D"/>
    <w:rsid w:val="00287B61"/>
    <w:rsid w:val="0029136B"/>
    <w:rsid w:val="0029276C"/>
    <w:rsid w:val="002A0F92"/>
    <w:rsid w:val="002B7196"/>
    <w:rsid w:val="002C494F"/>
    <w:rsid w:val="002D107B"/>
    <w:rsid w:val="002D4832"/>
    <w:rsid w:val="002F421C"/>
    <w:rsid w:val="00336E5D"/>
    <w:rsid w:val="00354800"/>
    <w:rsid w:val="00361393"/>
    <w:rsid w:val="00367EA2"/>
    <w:rsid w:val="003878A9"/>
    <w:rsid w:val="00397283"/>
    <w:rsid w:val="003A19E2"/>
    <w:rsid w:val="003A610C"/>
    <w:rsid w:val="003A7C79"/>
    <w:rsid w:val="003B0A98"/>
    <w:rsid w:val="003B3E2C"/>
    <w:rsid w:val="003B6804"/>
    <w:rsid w:val="003C2711"/>
    <w:rsid w:val="003D12F4"/>
    <w:rsid w:val="003E5634"/>
    <w:rsid w:val="003E7F63"/>
    <w:rsid w:val="003F5E3B"/>
    <w:rsid w:val="003F6242"/>
    <w:rsid w:val="003F6FD8"/>
    <w:rsid w:val="0040232D"/>
    <w:rsid w:val="0040733F"/>
    <w:rsid w:val="00407E67"/>
    <w:rsid w:val="00412403"/>
    <w:rsid w:val="0042116E"/>
    <w:rsid w:val="00422D40"/>
    <w:rsid w:val="00431C5B"/>
    <w:rsid w:val="00445B8A"/>
    <w:rsid w:val="00455F7B"/>
    <w:rsid w:val="00457902"/>
    <w:rsid w:val="00471D48"/>
    <w:rsid w:val="00474B23"/>
    <w:rsid w:val="00475D5A"/>
    <w:rsid w:val="00485BBB"/>
    <w:rsid w:val="00491211"/>
    <w:rsid w:val="00494885"/>
    <w:rsid w:val="004A6F34"/>
    <w:rsid w:val="004B514D"/>
    <w:rsid w:val="004C153A"/>
    <w:rsid w:val="004D72B5"/>
    <w:rsid w:val="004E4F13"/>
    <w:rsid w:val="004E7532"/>
    <w:rsid w:val="0050176C"/>
    <w:rsid w:val="00501A0A"/>
    <w:rsid w:val="00506A17"/>
    <w:rsid w:val="005237C0"/>
    <w:rsid w:val="00534654"/>
    <w:rsid w:val="005372EC"/>
    <w:rsid w:val="0054135C"/>
    <w:rsid w:val="0054229C"/>
    <w:rsid w:val="0054290D"/>
    <w:rsid w:val="00551B7F"/>
    <w:rsid w:val="00553997"/>
    <w:rsid w:val="0057298B"/>
    <w:rsid w:val="00575BCA"/>
    <w:rsid w:val="00576897"/>
    <w:rsid w:val="005938B0"/>
    <w:rsid w:val="00597C75"/>
    <w:rsid w:val="005A2959"/>
    <w:rsid w:val="005B0344"/>
    <w:rsid w:val="005B520E"/>
    <w:rsid w:val="005C2C51"/>
    <w:rsid w:val="005C42C3"/>
    <w:rsid w:val="005E2800"/>
    <w:rsid w:val="006000DA"/>
    <w:rsid w:val="00611268"/>
    <w:rsid w:val="00611F40"/>
    <w:rsid w:val="00612D47"/>
    <w:rsid w:val="006148EB"/>
    <w:rsid w:val="00624217"/>
    <w:rsid w:val="00630270"/>
    <w:rsid w:val="00630B1D"/>
    <w:rsid w:val="006454A6"/>
    <w:rsid w:val="00646599"/>
    <w:rsid w:val="00646C89"/>
    <w:rsid w:val="00651A08"/>
    <w:rsid w:val="00660A85"/>
    <w:rsid w:val="00670322"/>
    <w:rsid w:val="00670434"/>
    <w:rsid w:val="006705D3"/>
    <w:rsid w:val="00676061"/>
    <w:rsid w:val="00682626"/>
    <w:rsid w:val="00685647"/>
    <w:rsid w:val="0068729D"/>
    <w:rsid w:val="00692901"/>
    <w:rsid w:val="00693C57"/>
    <w:rsid w:val="006B6B66"/>
    <w:rsid w:val="006E38E3"/>
    <w:rsid w:val="006F1A87"/>
    <w:rsid w:val="0073006A"/>
    <w:rsid w:val="00740EEA"/>
    <w:rsid w:val="00741165"/>
    <w:rsid w:val="007429E5"/>
    <w:rsid w:val="00761E0D"/>
    <w:rsid w:val="0077328D"/>
    <w:rsid w:val="00786AE4"/>
    <w:rsid w:val="00791C0C"/>
    <w:rsid w:val="00794804"/>
    <w:rsid w:val="007B04A9"/>
    <w:rsid w:val="007B33F1"/>
    <w:rsid w:val="007C0308"/>
    <w:rsid w:val="007C2FF2"/>
    <w:rsid w:val="007C4077"/>
    <w:rsid w:val="007C4AC2"/>
    <w:rsid w:val="007D46F9"/>
    <w:rsid w:val="007E385A"/>
    <w:rsid w:val="007F1F99"/>
    <w:rsid w:val="007F42ED"/>
    <w:rsid w:val="007F6796"/>
    <w:rsid w:val="007F768F"/>
    <w:rsid w:val="0080791D"/>
    <w:rsid w:val="00810117"/>
    <w:rsid w:val="008128DB"/>
    <w:rsid w:val="0081365A"/>
    <w:rsid w:val="00820506"/>
    <w:rsid w:val="00834C8B"/>
    <w:rsid w:val="00835276"/>
    <w:rsid w:val="008361C6"/>
    <w:rsid w:val="008428D1"/>
    <w:rsid w:val="008455D9"/>
    <w:rsid w:val="00873603"/>
    <w:rsid w:val="00874B3F"/>
    <w:rsid w:val="008769C8"/>
    <w:rsid w:val="00881B9B"/>
    <w:rsid w:val="008A2C7D"/>
    <w:rsid w:val="008B3F28"/>
    <w:rsid w:val="008C4B23"/>
    <w:rsid w:val="008D4669"/>
    <w:rsid w:val="008D714B"/>
    <w:rsid w:val="008E37CB"/>
    <w:rsid w:val="00907382"/>
    <w:rsid w:val="00914D33"/>
    <w:rsid w:val="00915177"/>
    <w:rsid w:val="009303D9"/>
    <w:rsid w:val="00931700"/>
    <w:rsid w:val="00933C64"/>
    <w:rsid w:val="00937158"/>
    <w:rsid w:val="00960E45"/>
    <w:rsid w:val="00964BF1"/>
    <w:rsid w:val="00965AC4"/>
    <w:rsid w:val="00966519"/>
    <w:rsid w:val="00972203"/>
    <w:rsid w:val="0097304B"/>
    <w:rsid w:val="009877FB"/>
    <w:rsid w:val="00993CEA"/>
    <w:rsid w:val="009C0AC4"/>
    <w:rsid w:val="009C1B0A"/>
    <w:rsid w:val="009D536A"/>
    <w:rsid w:val="009D7872"/>
    <w:rsid w:val="009E5CD5"/>
    <w:rsid w:val="009E68A9"/>
    <w:rsid w:val="009F3779"/>
    <w:rsid w:val="00A00EC2"/>
    <w:rsid w:val="00A059B3"/>
    <w:rsid w:val="00A2102A"/>
    <w:rsid w:val="00A244CE"/>
    <w:rsid w:val="00A33BDC"/>
    <w:rsid w:val="00A55F75"/>
    <w:rsid w:val="00A655CC"/>
    <w:rsid w:val="00A656C8"/>
    <w:rsid w:val="00A709ED"/>
    <w:rsid w:val="00A82D63"/>
    <w:rsid w:val="00A84FBE"/>
    <w:rsid w:val="00A91162"/>
    <w:rsid w:val="00A9269C"/>
    <w:rsid w:val="00AB0839"/>
    <w:rsid w:val="00AC18F0"/>
    <w:rsid w:val="00AC28F9"/>
    <w:rsid w:val="00AD5B2A"/>
    <w:rsid w:val="00AE3409"/>
    <w:rsid w:val="00AF0599"/>
    <w:rsid w:val="00AF0667"/>
    <w:rsid w:val="00B11A60"/>
    <w:rsid w:val="00B1222D"/>
    <w:rsid w:val="00B1654D"/>
    <w:rsid w:val="00B22613"/>
    <w:rsid w:val="00B33631"/>
    <w:rsid w:val="00B3767C"/>
    <w:rsid w:val="00B411A9"/>
    <w:rsid w:val="00B44C36"/>
    <w:rsid w:val="00B5560E"/>
    <w:rsid w:val="00B63C86"/>
    <w:rsid w:val="00B7303E"/>
    <w:rsid w:val="00B76202"/>
    <w:rsid w:val="00B861B3"/>
    <w:rsid w:val="00B951BE"/>
    <w:rsid w:val="00BA1025"/>
    <w:rsid w:val="00BA4C35"/>
    <w:rsid w:val="00BA7B4D"/>
    <w:rsid w:val="00BB5CD8"/>
    <w:rsid w:val="00BC1731"/>
    <w:rsid w:val="00BC3420"/>
    <w:rsid w:val="00BE332A"/>
    <w:rsid w:val="00BE7D3C"/>
    <w:rsid w:val="00BF07D3"/>
    <w:rsid w:val="00BF5FF6"/>
    <w:rsid w:val="00C0207F"/>
    <w:rsid w:val="00C04C1E"/>
    <w:rsid w:val="00C14463"/>
    <w:rsid w:val="00C16117"/>
    <w:rsid w:val="00C32080"/>
    <w:rsid w:val="00C40EC9"/>
    <w:rsid w:val="00C6027B"/>
    <w:rsid w:val="00C605E7"/>
    <w:rsid w:val="00C6480E"/>
    <w:rsid w:val="00C65271"/>
    <w:rsid w:val="00C70077"/>
    <w:rsid w:val="00C7064A"/>
    <w:rsid w:val="00C771BC"/>
    <w:rsid w:val="00C8100D"/>
    <w:rsid w:val="00C87B9C"/>
    <w:rsid w:val="00C919A4"/>
    <w:rsid w:val="00C94CE6"/>
    <w:rsid w:val="00CA1AFA"/>
    <w:rsid w:val="00CC086A"/>
    <w:rsid w:val="00CC393F"/>
    <w:rsid w:val="00CD1ADD"/>
    <w:rsid w:val="00CD4F47"/>
    <w:rsid w:val="00CF57A6"/>
    <w:rsid w:val="00CF7D27"/>
    <w:rsid w:val="00D152DC"/>
    <w:rsid w:val="00D1589A"/>
    <w:rsid w:val="00D22F35"/>
    <w:rsid w:val="00D320F7"/>
    <w:rsid w:val="00D5126B"/>
    <w:rsid w:val="00D54058"/>
    <w:rsid w:val="00D54FFC"/>
    <w:rsid w:val="00D567F3"/>
    <w:rsid w:val="00D5709C"/>
    <w:rsid w:val="00D57758"/>
    <w:rsid w:val="00D60AE6"/>
    <w:rsid w:val="00D632BE"/>
    <w:rsid w:val="00D63701"/>
    <w:rsid w:val="00D702BE"/>
    <w:rsid w:val="00D73495"/>
    <w:rsid w:val="00D74C6E"/>
    <w:rsid w:val="00D7536F"/>
    <w:rsid w:val="00DA6BEE"/>
    <w:rsid w:val="00DB5B5B"/>
    <w:rsid w:val="00DB5E2A"/>
    <w:rsid w:val="00DB7475"/>
    <w:rsid w:val="00DC4532"/>
    <w:rsid w:val="00DD0018"/>
    <w:rsid w:val="00E123D3"/>
    <w:rsid w:val="00E2100B"/>
    <w:rsid w:val="00E21C69"/>
    <w:rsid w:val="00E3084F"/>
    <w:rsid w:val="00E369AB"/>
    <w:rsid w:val="00E51CC2"/>
    <w:rsid w:val="00E61E12"/>
    <w:rsid w:val="00E62E28"/>
    <w:rsid w:val="00E6777C"/>
    <w:rsid w:val="00E70990"/>
    <w:rsid w:val="00E7596C"/>
    <w:rsid w:val="00E77167"/>
    <w:rsid w:val="00E878F2"/>
    <w:rsid w:val="00E93443"/>
    <w:rsid w:val="00ED0149"/>
    <w:rsid w:val="00ED7E7A"/>
    <w:rsid w:val="00EE12E0"/>
    <w:rsid w:val="00EE2A3F"/>
    <w:rsid w:val="00EF1B1F"/>
    <w:rsid w:val="00F01C58"/>
    <w:rsid w:val="00F03103"/>
    <w:rsid w:val="00F12834"/>
    <w:rsid w:val="00F21C65"/>
    <w:rsid w:val="00F271DE"/>
    <w:rsid w:val="00F32BB6"/>
    <w:rsid w:val="00F32F15"/>
    <w:rsid w:val="00F3781B"/>
    <w:rsid w:val="00F4159C"/>
    <w:rsid w:val="00F5208E"/>
    <w:rsid w:val="00F627DA"/>
    <w:rsid w:val="00F65800"/>
    <w:rsid w:val="00F7288F"/>
    <w:rsid w:val="00F72BE9"/>
    <w:rsid w:val="00F76C84"/>
    <w:rsid w:val="00F90E37"/>
    <w:rsid w:val="00F9441B"/>
    <w:rsid w:val="00FA030B"/>
    <w:rsid w:val="00FA4357"/>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MS Mincho"/>
      <w:noProof/>
      <w:sz w:val="28"/>
      <w:szCs w:val="28"/>
      <w:lang w:eastAsia="en-US"/>
    </w:rPr>
  </w:style>
  <w:style w:type="paragraph" w:customStyle="1" w:styleId="papertitle">
    <w:name w:val="paper title"/>
    <w:rsid w:val="00C14463"/>
    <w:pPr>
      <w:spacing w:after="120"/>
      <w:jc w:val="center"/>
    </w:pPr>
    <w:rPr>
      <w:rFonts w:eastAsia="MS Mincho"/>
      <w:noProof/>
      <w:sz w:val="48"/>
      <w:szCs w:val="48"/>
      <w:lang w:eastAsia="en-US"/>
    </w:rPr>
  </w:style>
  <w:style w:type="paragraph" w:customStyle="1" w:styleId="references">
    <w:name w:val="references"/>
    <w:rsid w:val="00C14463"/>
    <w:pPr>
      <w:numPr>
        <w:numId w:val="8"/>
      </w:numPr>
      <w:spacing w:after="50" w:line="180" w:lineRule="exact"/>
      <w:jc w:val="both"/>
    </w:pPr>
    <w:rPr>
      <w:rFonts w:eastAsia="MS Mincho"/>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CD294-CA46-4522-8D90-A22801D5A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4310</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2</cp:revision>
  <cp:lastPrinted>2016-07-01T09:14:00Z</cp:lastPrinted>
  <dcterms:created xsi:type="dcterms:W3CDTF">2016-08-06T16:49:00Z</dcterms:created>
  <dcterms:modified xsi:type="dcterms:W3CDTF">2016-08-06T16:49:00Z</dcterms:modified>
</cp:coreProperties>
</file>