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0F2"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951949" w:rsidP="00A30574">
      <w:pPr>
        <w:spacing w:after="0" w:line="240" w:lineRule="auto"/>
        <w:jc w:val="both"/>
        <w:rPr>
          <w:rFonts w:ascii="Times New Roman" w:hAnsi="Times New Roman" w:cs="Times New Roman"/>
          <w:sz w:val="20"/>
          <w:szCs w:val="20"/>
        </w:rPr>
      </w:pPr>
      <w:bookmarkStart w:id="0" w:name="_GoBack"/>
      <w:bookmarkEnd w:id="0"/>
      <w:r w:rsidRPr="00951949">
        <w:rPr>
          <w:rFonts w:ascii="Times New Roman" w:hAnsi="Times New Roman" w:cs="Times New Roman"/>
          <w:sz w:val="20"/>
          <w:szCs w:val="20"/>
        </w:rPr>
        <w:t xml:space="preserve">Automatic test data generation is a very popular domain in the field of search-based software engineering. </w:t>
      </w:r>
      <w:r w:rsidR="00A30574">
        <w:rPr>
          <w:rFonts w:ascii="Times New Roman" w:hAnsi="Times New Roman" w:cs="Times New Roman"/>
          <w:sz w:val="20"/>
          <w:szCs w:val="20"/>
        </w:rPr>
        <w:t>However, existing</w:t>
      </w:r>
      <w:r w:rsidR="00A30574">
        <w:rPr>
          <w:rFonts w:ascii="Times New Roman" w:hAnsi="Times New Roman" w:cs="Times New Roman" w:hint="eastAsia"/>
          <w:sz w:val="20"/>
          <w:szCs w:val="20"/>
        </w:rPr>
        <w:t xml:space="preserve"> search</w:t>
      </w:r>
      <w:r w:rsidR="00A30574" w:rsidRPr="00A30574">
        <w:rPr>
          <w:rFonts w:ascii="Times New Roman" w:hAnsi="Times New Roman" w:cs="Times New Roman"/>
          <w:sz w:val="20"/>
          <w:szCs w:val="20"/>
        </w:rPr>
        <w:t>-based t</w:t>
      </w:r>
      <w:r w:rsidR="00660BBA">
        <w:rPr>
          <w:rFonts w:ascii="Times New Roman" w:hAnsi="Times New Roman" w:cs="Times New Roman"/>
          <w:sz w:val="20"/>
          <w:szCs w:val="20"/>
        </w:rPr>
        <w:t>est data generators suffer from</w:t>
      </w:r>
      <w:r w:rsidR="00660BBA">
        <w:rPr>
          <w:rFonts w:ascii="Times New Roman" w:hAnsi="Times New Roman" w:cs="Times New Roman" w:hint="eastAsia"/>
          <w:sz w:val="20"/>
          <w:szCs w:val="20"/>
        </w:rPr>
        <w:t xml:space="preserve"> </w:t>
      </w:r>
      <w:r w:rsidR="00A30574" w:rsidRPr="00A30574">
        <w:rPr>
          <w:rFonts w:ascii="Times New Roman" w:hAnsi="Times New Roman" w:cs="Times New Roman"/>
          <w:sz w:val="20"/>
          <w:szCs w:val="20"/>
        </w:rPr>
        <w:t>some problems.</w:t>
      </w:r>
      <w:r w:rsidR="00A30574">
        <w:rPr>
          <w:rFonts w:ascii="Times New Roman" w:hAnsi="Times New Roman" w:cs="Times New Roman" w:hint="eastAsia"/>
          <w:sz w:val="20"/>
          <w:szCs w:val="20"/>
        </w:rPr>
        <w:t xml:space="preserve"> </w:t>
      </w:r>
      <w:r w:rsidR="009D2A0A">
        <w:rPr>
          <w:rFonts w:ascii="Times New Roman" w:hAnsi="Times New Roman" w:cs="Times New Roman" w:hint="eastAsia"/>
          <w:sz w:val="20"/>
          <w:szCs w:val="20"/>
        </w:rPr>
        <w:t xml:space="preserve">By combining </w:t>
      </w:r>
      <w:r w:rsidR="00092958" w:rsidRPr="00092958">
        <w:rPr>
          <w:rFonts w:ascii="Times New Roman" w:hAnsi="Times New Roman" w:cs="Times New Roman"/>
          <w:sz w:val="20"/>
          <w:szCs w:val="20"/>
        </w:rPr>
        <w:t>static program analysis</w:t>
      </w:r>
      <w:r w:rsidR="00092958">
        <w:rPr>
          <w:rFonts w:ascii="Times New Roman" w:hAnsi="Times New Roman" w:cs="Times New Roman" w:hint="eastAsia"/>
          <w:sz w:val="20"/>
          <w:szCs w:val="20"/>
        </w:rPr>
        <w:t xml:space="preserve"> </w:t>
      </w:r>
      <w:r w:rsidR="009D2A0A">
        <w:rPr>
          <w:rFonts w:ascii="Times New Roman" w:hAnsi="Times New Roman" w:cs="Times New Roman" w:hint="eastAsia"/>
          <w:sz w:val="20"/>
          <w:szCs w:val="20"/>
        </w:rPr>
        <w:t xml:space="preserve">and </w:t>
      </w:r>
      <w:r w:rsidR="00092958">
        <w:rPr>
          <w:rFonts w:ascii="Times New Roman" w:hAnsi="Times New Roman" w:cs="Times New Roman" w:hint="eastAsia"/>
          <w:sz w:val="20"/>
          <w:szCs w:val="20"/>
        </w:rPr>
        <w:t>search</w:t>
      </w:r>
      <w:r w:rsidR="004A6D51">
        <w:rPr>
          <w:rFonts w:ascii="Times New Roman" w:hAnsi="Times New Roman" w:cs="Times New Roman" w:hint="eastAsia"/>
          <w:sz w:val="20"/>
          <w:szCs w:val="20"/>
        </w:rPr>
        <w:t xml:space="preserve">-based testing, our proposed approach </w:t>
      </w:r>
      <w:r w:rsidR="004A6D51" w:rsidRPr="004A6D51">
        <w:rPr>
          <w:rFonts w:ascii="Times New Roman" w:hAnsi="Times New Roman" w:cs="Times New Roman"/>
          <w:sz w:val="20"/>
          <w:szCs w:val="20"/>
        </w:rPr>
        <w:t>overcome</w:t>
      </w:r>
      <w:r w:rsidR="004A6D51">
        <w:rPr>
          <w:rFonts w:ascii="Times New Roman" w:hAnsi="Times New Roman" w:cs="Times New Roman"/>
          <w:sz w:val="20"/>
          <w:szCs w:val="20"/>
        </w:rPr>
        <w:t>s</w:t>
      </w:r>
      <w:r w:rsidR="004A6D51">
        <w:rPr>
          <w:rFonts w:ascii="Times New Roman" w:hAnsi="Times New Roman" w:cs="Times New Roman" w:hint="eastAsia"/>
          <w:sz w:val="20"/>
          <w:szCs w:val="20"/>
        </w:rPr>
        <w:t xml:space="preserve"> </w:t>
      </w:r>
      <w:r w:rsidR="004A6D51" w:rsidRPr="004A6D51">
        <w:rPr>
          <w:rFonts w:ascii="Times New Roman" w:hAnsi="Times New Roman" w:cs="Times New Roman"/>
          <w:sz w:val="20"/>
          <w:szCs w:val="20"/>
        </w:rPr>
        <w:t>one of these problems</w:t>
      </w:r>
      <w:r w:rsidR="004A6D51">
        <w:rPr>
          <w:rFonts w:ascii="Times New Roman" w:hAnsi="Times New Roman" w:cs="Times New Roman" w:hint="eastAsia"/>
          <w:sz w:val="20"/>
          <w:szCs w:val="20"/>
        </w:rPr>
        <w:t xml:space="preserve">. </w:t>
      </w:r>
      <w:r w:rsidRPr="00951949">
        <w:rPr>
          <w:rFonts w:ascii="Times New Roman" w:hAnsi="Times New Roman" w:cs="Times New Roman"/>
          <w:sz w:val="20"/>
          <w:szCs w:val="20"/>
        </w:rPr>
        <w:t>Considering the automatic ability and the pat</w:t>
      </w:r>
      <w:r>
        <w:rPr>
          <w:rFonts w:ascii="Times New Roman" w:hAnsi="Times New Roman" w:cs="Times New Roman"/>
          <w:sz w:val="20"/>
          <w:szCs w:val="20"/>
        </w:rPr>
        <w:t>h coverage as the test adequacy</w:t>
      </w:r>
      <w:r>
        <w:rPr>
          <w:rFonts w:ascii="Times New Roman" w:hAnsi="Times New Roman" w:cs="Times New Roman" w:hint="eastAsia"/>
          <w:sz w:val="20"/>
          <w:szCs w:val="20"/>
        </w:rPr>
        <w:t xml:space="preserve"> </w:t>
      </w:r>
      <w:r w:rsidRPr="00951949">
        <w:rPr>
          <w:rFonts w:ascii="Times New Roman" w:hAnsi="Times New Roman" w:cs="Times New Roman"/>
          <w:sz w:val="20"/>
          <w:szCs w:val="20"/>
        </w:rPr>
        <w:t>criterion, this paper proposes using Particle Swarm Optimization (PSO), an alternative search technique, for automating the generation of test data for ev</w:t>
      </w:r>
      <w:r>
        <w:rPr>
          <w:rFonts w:ascii="Times New Roman" w:hAnsi="Times New Roman" w:cs="Times New Roman"/>
          <w:sz w:val="20"/>
          <w:szCs w:val="20"/>
        </w:rPr>
        <w:t xml:space="preserve">olutionary structural testing. </w:t>
      </w:r>
      <w:r>
        <w:rPr>
          <w:rFonts w:ascii="Times New Roman" w:hAnsi="Times New Roman" w:cs="Times New Roman" w:hint="eastAsia"/>
          <w:sz w:val="20"/>
          <w:szCs w:val="20"/>
        </w:rPr>
        <w:t xml:space="preserve"> </w:t>
      </w:r>
      <w:r w:rsidRPr="00951949">
        <w:rPr>
          <w:rFonts w:ascii="Times New Roman" w:hAnsi="Times New Roman" w:cs="Times New Roman"/>
          <w:sz w:val="20"/>
          <w:szCs w:val="20"/>
        </w:rPr>
        <w:t xml:space="preserve">Experimental results demonstrate that </w:t>
      </w:r>
      <w:r w:rsidR="00394942">
        <w:rPr>
          <w:rFonts w:ascii="Times New Roman" w:hAnsi="Times New Roman" w:cs="Times New Roman" w:hint="eastAsia"/>
          <w:sz w:val="20"/>
          <w:szCs w:val="20"/>
        </w:rPr>
        <w:t xml:space="preserve">our </w:t>
      </w:r>
      <w:r w:rsidR="00394942">
        <w:rPr>
          <w:rFonts w:ascii="Times New Roman" w:hAnsi="Times New Roman" w:cs="Times New Roman"/>
          <w:sz w:val="20"/>
          <w:szCs w:val="20"/>
        </w:rPr>
        <w:t>test</w:t>
      </w:r>
      <w:r w:rsidR="00394942">
        <w:rPr>
          <w:rFonts w:ascii="Times New Roman" w:hAnsi="Times New Roman" w:cs="Times New Roman" w:hint="eastAsia"/>
          <w:sz w:val="20"/>
          <w:szCs w:val="20"/>
        </w:rPr>
        <w:t xml:space="preserve"> data generator </w:t>
      </w:r>
      <w:r w:rsidRPr="00951949">
        <w:rPr>
          <w:rFonts w:ascii="Times New Roman" w:hAnsi="Times New Roman" w:cs="Times New Roman"/>
          <w:sz w:val="20"/>
          <w:szCs w:val="20"/>
        </w:rPr>
        <w:t>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5F266D" w:rsidP="009A2069">
      <w:pPr>
        <w:autoSpaceDE w:val="0"/>
        <w:autoSpaceDN w:val="0"/>
        <w:adjustRightInd w:val="0"/>
        <w:spacing w:after="120" w:line="240" w:lineRule="auto"/>
        <w:jc w:val="both"/>
        <w:rPr>
          <w:rFonts w:ascii="Times New Roman" w:hAnsi="Times New Roman" w:cs="Times New Roman"/>
          <w:color w:val="131413"/>
          <w:sz w:val="20"/>
          <w:szCs w:val="20"/>
        </w:rPr>
      </w:pPr>
      <w:r w:rsidRPr="005F266D">
        <w:rPr>
          <w:rFonts w:ascii="Times New Roman" w:hAnsi="Times New Roman" w:cs="Times New Roman"/>
          <w:color w:val="131413"/>
          <w:sz w:val="20"/>
          <w:szCs w:val="20"/>
        </w:rPr>
        <w:t xml:space="preserve">Software products are becoming more and more important in </w:t>
      </w:r>
      <w:r w:rsidR="00192580" w:rsidRPr="0031467A">
        <w:rPr>
          <w:rFonts w:ascii="Times New Roman" w:hAnsi="Times New Roman" w:cs="Times New Roman"/>
          <w:color w:val="131413"/>
          <w:sz w:val="20"/>
          <w:szCs w:val="20"/>
        </w:rPr>
        <w:t xml:space="preserve">today’s informatics </w:t>
      </w:r>
      <w:r w:rsidR="00184DFF" w:rsidRPr="0031467A">
        <w:rPr>
          <w:rFonts w:ascii="Times New Roman" w:hAnsi="Times New Roman" w:cs="Times New Roman"/>
          <w:color w:val="131413"/>
          <w:sz w:val="20"/>
          <w:szCs w:val="20"/>
        </w:rPr>
        <w:t>society</w:t>
      </w:r>
      <w:r w:rsidR="00184DFF">
        <w:rPr>
          <w:rFonts w:ascii="Times New Roman" w:hAnsi="Times New Roman" w:cs="Times New Roman"/>
          <w:color w:val="131413"/>
          <w:sz w:val="20"/>
          <w:szCs w:val="20"/>
        </w:rPr>
        <w:t>. T</w:t>
      </w:r>
      <w:r w:rsidR="00192580" w:rsidRPr="0031467A">
        <w:rPr>
          <w:rFonts w:ascii="Times New Roman" w:hAnsi="Times New Roman" w:cs="Times New Roman"/>
          <w:color w:val="131413"/>
          <w:sz w:val="20"/>
          <w:szCs w:val="20"/>
        </w:rPr>
        <w:t>herefore, naturally, software quality has become the top concern in today’s informatics society</w:t>
      </w:r>
      <w:r w:rsidR="00192580">
        <w:rPr>
          <w:rFonts w:ascii="Times New Roman" w:hAnsi="Times New Roman" w:cs="Times New Roman"/>
          <w:color w:val="131413"/>
          <w:sz w:val="20"/>
          <w:szCs w:val="20"/>
        </w:rPr>
        <w:t xml:space="preserve">. </w:t>
      </w:r>
      <w:r w:rsidR="00184DFF" w:rsidRPr="0031467A">
        <w:rPr>
          <w:rFonts w:ascii="Times New Roman" w:hAnsi="Times New Roman" w:cs="Times New Roman"/>
          <w:color w:val="131413"/>
          <w:sz w:val="20"/>
          <w:szCs w:val="20"/>
        </w:rPr>
        <w:t>Software testing has proved itself to be one of the most efficient methods to assure and improve the software quality in the past few decades.</w:t>
      </w:r>
      <w:r w:rsidRPr="005F266D">
        <w:rPr>
          <w:rFonts w:ascii="Times New Roman" w:hAnsi="Times New Roman" w:cs="Times New Roman"/>
          <w:color w:val="131413"/>
          <w:sz w:val="20"/>
          <w:szCs w:val="20"/>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w:t>
      </w:r>
      <w:r w:rsidR="00CE7653">
        <w:rPr>
          <w:rFonts w:ascii="Times New Roman" w:hAnsi="Times New Roman" w:cs="Times New Roman"/>
          <w:color w:val="131413"/>
          <w:sz w:val="20"/>
          <w:szCs w:val="20"/>
        </w:rPr>
        <w:t xml:space="preserve">automatic </w:t>
      </w:r>
      <w:r w:rsidRPr="0031467A">
        <w:rPr>
          <w:rFonts w:ascii="Times New Roman" w:hAnsi="Times New Roman" w:cs="Times New Roman"/>
          <w:color w:val="131413"/>
          <w:sz w:val="20"/>
          <w:szCs w:val="20"/>
        </w:rPr>
        <w:t xml:space="preserve">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w:t>
      </w:r>
      <w:r w:rsidR="00D373BB">
        <w:rPr>
          <w:rFonts w:ascii="Times New Roman" w:hAnsi="Times New Roman" w:cs="Times New Roman"/>
          <w:color w:val="131413"/>
          <w:sz w:val="20"/>
          <w:szCs w:val="20"/>
        </w:rPr>
        <w:t>even</w:t>
      </w:r>
      <w:r w:rsidR="00980DFF">
        <w:rPr>
          <w:rFonts w:ascii="Times New Roman" w:hAnsi="Times New Roman" w:cs="Times New Roman" w:hint="eastAsia"/>
          <w:color w:val="131413"/>
          <w:sz w:val="20"/>
          <w:szCs w:val="20"/>
        </w:rPr>
        <w:t xml:space="preserve">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xml:space="preserve">, they fail to produce them quickly due to their slow evolutionary speed. Recently, as a swarm intelligence technique, particle swarm optimization (PSO) </w:t>
      </w:r>
      <w:r w:rsidR="00097692" w:rsidRPr="0031467A">
        <w:rPr>
          <w:rFonts w:ascii="Times New Roman" w:hAnsi="Times New Roman" w:cs="Times New Roman"/>
          <w:color w:val="131413"/>
          <w:sz w:val="20"/>
          <w:szCs w:val="20"/>
        </w:rPr>
        <w:t>[6, 7, 8]</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r w:rsidRPr="0031467A">
        <w:rPr>
          <w:rFonts w:ascii="Times New Roman" w:eastAsia="Arial Unicode MS" w:hAnsi="Times New Roman" w:cs="Times New Roman"/>
          <w:sz w:val="20"/>
          <w:szCs w:val="20"/>
        </w:rPr>
        <w:t xml:space="preserve">PSO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int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int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153FC0" w:rsidRPr="005E0636">
        <w:rPr>
          <w:rFonts w:ascii="Courier New" w:hAnsi="Courier New" w:cs="Courier New"/>
          <w:sz w:val="18"/>
          <w:szCs w:val="18"/>
        </w:rPr>
        <w:t>if(</w:t>
      </w:r>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else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else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return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w:t>
      </w:r>
      <w:r w:rsidR="00342DCF">
        <w:rPr>
          <w:rFonts w:ascii="Times New Roman" w:eastAsia="Arial Unicode MS" w:hAnsi="Times New Roman" w:cs="Times New Roman"/>
          <w:sz w:val="20"/>
          <w:szCs w:val="20"/>
        </w:rPr>
        <w:t xml:space="preserve">[9] </w:t>
      </w:r>
      <w:r w:rsidRPr="007305B8">
        <w:rPr>
          <w:rFonts w:ascii="Times New Roman" w:eastAsia="Arial Unicode MS" w:hAnsi="Times New Roman" w:cs="Times New Roman"/>
          <w:sz w:val="20"/>
          <w:szCs w:val="20"/>
        </w:rPr>
        <w:t xml:space="preserve">used PSO to generate test data through building the one and only fitness function which was the combination of Korel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w:t>
      </w:r>
      <w:r w:rsidR="00D27BCE" w:rsidRPr="007305B8">
        <w:rPr>
          <w:rFonts w:ascii="Times New Roman" w:eastAsia="Arial Unicode MS" w:hAnsi="Times New Roman" w:cs="Times New Roman"/>
          <w:sz w:val="20"/>
          <w:szCs w:val="20"/>
        </w:rPr>
        <w:t>given PUT</w:t>
      </w:r>
      <w:r w:rsidR="00342DCF">
        <w:rPr>
          <w:rFonts w:ascii="Times New Roman" w:eastAsia="Arial Unicode MS" w:hAnsi="Times New Roman" w:cs="Times New Roman"/>
          <w:sz w:val="20"/>
          <w:szCs w:val="20"/>
        </w:rPr>
        <w:t>. However, unlike Mao</w:t>
      </w:r>
      <w:r w:rsidRPr="007305B8">
        <w:rPr>
          <w:rFonts w:ascii="Times New Roman" w:eastAsia="Arial Unicode MS" w:hAnsi="Times New Roman" w:cs="Times New Roman"/>
          <w:sz w:val="20"/>
          <w:szCs w:val="20"/>
        </w:rPr>
        <w:t xml:space="preserve">, our approach is to assign one fitness function for each test path. Then we will use </w:t>
      </w:r>
      <w:r w:rsidR="002A7376">
        <w:rPr>
          <w:rFonts w:ascii="Times New Roman" w:eastAsia="Arial Unicode MS" w:hAnsi="Times New Roman" w:cs="Times New Roman"/>
          <w:sz w:val="20"/>
          <w:szCs w:val="20"/>
        </w:rPr>
        <w:t>PSO</w:t>
      </w:r>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r w:rsidRPr="003D0FFC">
        <w:rPr>
          <w:rFonts w:ascii="Times New Roman" w:hAnsi="Times New Roman" w:cs="Times New Roman"/>
          <w:i/>
          <w:sz w:val="20"/>
          <w:szCs w:val="20"/>
        </w:rPr>
        <w:t>F</w:t>
      </w:r>
      <w:r w:rsidRPr="00D379A1">
        <w:rPr>
          <w:rFonts w:ascii="Times New Roman" w:hAnsi="Times New Roman" w:cs="Times New Roman"/>
          <w:sz w:val="20"/>
          <w:szCs w:val="20"/>
        </w:rPr>
        <w:t>(</w:t>
      </w:r>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r w:rsidRPr="003D0FFC">
        <w:rPr>
          <w:rFonts w:ascii="Times New Roman" w:hAnsi="Times New Roman" w:cs="Times New Roman"/>
          <w:i/>
          <w:sz w:val="20"/>
          <w:szCs w:val="20"/>
        </w:rPr>
        <w:t>F</w:t>
      </w:r>
      <w:r w:rsidRPr="00D379A1">
        <w:rPr>
          <w:rFonts w:ascii="Times New Roman" w:hAnsi="Times New Roman" w:cs="Times New Roman"/>
          <w:sz w:val="20"/>
          <w:szCs w:val="20"/>
        </w:rPr>
        <w:t>(</w:t>
      </w:r>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r w:rsidRPr="00061A29">
        <w:rPr>
          <w:rFonts w:ascii="Times New Roman" w:hAnsi="Times New Roman" w:cs="Times New Roman"/>
          <w:b/>
          <w:sz w:val="20"/>
          <w:szCs w:val="20"/>
        </w:rPr>
        <w:t>Table 1.</w:t>
      </w:r>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780" w:type="dxa"/>
        <w:jc w:val="center"/>
        <w:tblInd w:w="828" w:type="dxa"/>
        <w:tblLook w:val="04A0"/>
      </w:tblPr>
      <w:tblGrid>
        <w:gridCol w:w="540"/>
        <w:gridCol w:w="1902"/>
        <w:gridCol w:w="4338"/>
      </w:tblGrid>
      <w:tr w:rsidR="002D2F1D" w:rsidTr="005B69BD">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902" w:type="dxa"/>
          </w:tcPr>
          <w:p w:rsidR="002D2F1D" w:rsidRDefault="005B69BD" w:rsidP="005B69BD">
            <w:pPr>
              <w:jc w:val="center"/>
              <w:rPr>
                <w:rFonts w:ascii="Times New Roman" w:hAnsi="Times New Roman" w:cs="Times New Roman"/>
                <w:sz w:val="20"/>
                <w:szCs w:val="20"/>
              </w:rPr>
            </w:pPr>
            <w:r w:rsidRPr="005B69BD">
              <w:rPr>
                <w:rFonts w:ascii="Times New Roman" w:hAnsi="Times New Roman" w:cs="Times New Roman"/>
                <w:sz w:val="20"/>
                <w:szCs w:val="20"/>
              </w:rPr>
              <w:t>Relational</w:t>
            </w:r>
            <w:r>
              <w:rPr>
                <w:rFonts w:ascii="Times New Roman" w:hAnsi="Times New Roman" w:cs="Times New Roman" w:hint="eastAsia"/>
                <w:sz w:val="20"/>
                <w:szCs w:val="20"/>
              </w:rPr>
              <w:t xml:space="preserve"> p</w:t>
            </w:r>
            <w:r w:rsidR="002D2F1D">
              <w:rPr>
                <w:rFonts w:ascii="Times New Roman" w:hAnsi="Times New Roman" w:cs="Times New Roman"/>
                <w:sz w:val="20"/>
                <w:szCs w:val="20"/>
              </w:rPr>
              <w:t>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902" w:type="dxa"/>
          </w:tcPr>
          <w:p w:rsidR="002D2F1D" w:rsidRDefault="00C1716D" w:rsidP="00623E6E">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902" w:type="dxa"/>
          </w:tcPr>
          <w:p w:rsidR="002D2F1D" w:rsidRDefault="00C1716D" w:rsidP="00623E6E">
            <w:pP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902" w:type="dxa"/>
          </w:tcPr>
          <w:p w:rsidR="002D2F1D" w:rsidRPr="00F87061"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902" w:type="dxa"/>
          </w:tcPr>
          <w:p w:rsidR="002D2F1D"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902" w:type="dxa"/>
          </w:tcPr>
          <w:p w:rsidR="002D2F1D"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902" w:type="dxa"/>
          </w:tcPr>
          <w:p w:rsidR="002D2F1D"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902" w:type="dxa"/>
          </w:tcPr>
          <w:p w:rsidR="00C1716D" w:rsidRDefault="00C1716D"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902" w:type="dxa"/>
          </w:tcPr>
          <w:p w:rsidR="00C1716D" w:rsidRDefault="00C1716D"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902" w:type="dxa"/>
          </w:tcPr>
          <w:p w:rsidR="00C1716D" w:rsidRDefault="00607B20"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902" w:type="dxa"/>
          </w:tcPr>
          <w:p w:rsidR="00C1716D" w:rsidRDefault="00607B20"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xml:space="preserve">, we also set up the value k = 0.1. Basing on this formula, we will develop a function calculating values at </w:t>
      </w:r>
      <w:r w:rsidR="00772826">
        <w:rPr>
          <w:rFonts w:ascii="Times New Roman" w:hAnsi="Times New Roman"/>
          <w:sz w:val="20"/>
          <w:szCs w:val="20"/>
        </w:rPr>
        <w:t xml:space="preserve">branch </w:t>
      </w:r>
      <w:r w:rsidR="00F9055B">
        <w:rPr>
          <w:rFonts w:ascii="Times New Roman" w:hAnsi="Times New Roman"/>
          <w:sz w:val="20"/>
          <w:szCs w:val="20"/>
        </w:rPr>
        <w:t>predication</w:t>
      </w:r>
      <w:r>
        <w:rPr>
          <w:rFonts w:ascii="Times New Roman" w:hAnsi="Times New Roman"/>
          <w:sz w:val="20"/>
          <w:szCs w:val="20"/>
        </w:rPr>
        <w:t>,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 xml:space="preserve">Particle Swarm Optimization (PSO) was first introduced in 1995 by Kennedy and Eberhart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PSO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r w:rsidR="007F2029" w:rsidRPr="00F3581D">
        <w:rPr>
          <w:rFonts w:ascii="Times New Roman" w:hAnsi="Times New Roman" w:cs="Times New Roman"/>
          <w:color w:val="000000"/>
          <w:sz w:val="20"/>
          <w:szCs w:val="20"/>
        </w:rPr>
        <w:t xml:space="preserve">PSO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In every iteration,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r w:rsidR="007F2029" w:rsidRPr="00F3581D">
        <w:rPr>
          <w:rFonts w:ascii="Times New Roman" w:hAnsi="Times New Roman" w:cs="Times New Roman"/>
          <w:i/>
          <w:color w:val="000000"/>
          <w:sz w:val="20"/>
          <w:szCs w:val="20"/>
        </w:rPr>
        <w:t>pbest</w:t>
      </w:r>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r w:rsidR="007F2029" w:rsidRPr="00F3581D">
        <w:rPr>
          <w:rFonts w:ascii="Times New Roman" w:hAnsi="Times New Roman" w:cs="Times New Roman"/>
          <w:i/>
          <w:color w:val="000000"/>
          <w:sz w:val="20"/>
          <w:szCs w:val="20"/>
        </w:rPr>
        <w:t>gbest</w:t>
      </w:r>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 xml:space="preserve">[] is the particle velocity, </w:t>
      </w:r>
      <w:r w:rsidRPr="00772E61">
        <w:rPr>
          <w:rFonts w:ascii="Times New Roman" w:hAnsi="Times New Roman" w:cs="Times New Roman"/>
          <w:i/>
          <w:color w:val="000000"/>
          <w:sz w:val="20"/>
          <w:szCs w:val="20"/>
        </w:rPr>
        <w:t>persent</w:t>
      </w:r>
      <w:r w:rsidRPr="00772E61">
        <w:rPr>
          <w:rFonts w:ascii="Times New Roman" w:hAnsi="Times New Roman" w:cs="Times New Roman"/>
          <w:color w:val="000000"/>
          <w:sz w:val="20"/>
          <w:szCs w:val="20"/>
        </w:rPr>
        <w:t xml:space="preserve">[] is the current particle (solution). </w:t>
      </w:r>
      <w:r w:rsidRPr="00772E61">
        <w:rPr>
          <w:rFonts w:ascii="Times New Roman" w:hAnsi="Times New Roman" w:cs="Times New Roman"/>
          <w:i/>
          <w:color w:val="000000"/>
          <w:sz w:val="20"/>
          <w:szCs w:val="20"/>
        </w:rPr>
        <w:t>pbest</w:t>
      </w:r>
      <w:r w:rsidRPr="00772E61">
        <w:rPr>
          <w:rFonts w:ascii="Times New Roman" w:hAnsi="Times New Roman" w:cs="Times New Roman"/>
          <w:color w:val="000000"/>
          <w:sz w:val="20"/>
          <w:szCs w:val="20"/>
        </w:rPr>
        <w:t xml:space="preserve">[] and </w:t>
      </w:r>
      <w:r w:rsidRPr="00772E61">
        <w:rPr>
          <w:rFonts w:ascii="Times New Roman" w:hAnsi="Times New Roman" w:cs="Times New Roman"/>
          <w:i/>
          <w:color w:val="000000"/>
          <w:sz w:val="20"/>
          <w:szCs w:val="20"/>
        </w:rPr>
        <w:t>gbest</w:t>
      </w:r>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 xml:space="preserve">1, </w:t>
      </w:r>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 xml:space="preserve">2 are learning factors, </w:t>
      </w:r>
      <w:r w:rsidRPr="00772E61">
        <w:rPr>
          <w:rFonts w:ascii="Times New Roman" w:hAnsi="Times New Roman" w:cs="Times New Roman"/>
          <w:color w:val="000000"/>
          <w:sz w:val="20"/>
          <w:szCs w:val="20"/>
        </w:rPr>
        <w:t xml:space="preserve">usually </w:t>
      </w:r>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 xml:space="preserve">1 = </w:t>
      </w:r>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r w:rsidR="000C65FA" w:rsidRPr="00772E61">
        <w:rPr>
          <w:rFonts w:ascii="Times New Roman" w:hAnsi="Times New Roman" w:cs="Times New Roman"/>
          <w:color w:val="000000"/>
          <w:sz w:val="20"/>
          <w:szCs w:val="20"/>
        </w:rPr>
        <w:t xml:space="preserve">PSO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 xml:space="preserve">Algorithm </w:t>
            </w:r>
            <w:r w:rsidR="00537AA2" w:rsidRPr="002561F3">
              <w:rPr>
                <w:rFonts w:ascii="Times New Roman" w:eastAsia="MS Mincho" w:hAnsi="Times New Roman" w:cs="Times New Roman"/>
                <w:b/>
                <w:sz w:val="20"/>
                <w:szCs w:val="20"/>
              </w:rPr>
              <w:t>1</w:t>
            </w:r>
            <w:r w:rsidR="00BB0F94" w:rsidRPr="002561F3">
              <w:rPr>
                <w:rFonts w:ascii="Times New Roman" w:eastAsia="MS Mincho"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MS Mincho" w:hAnsi="Times New Roman" w:cs="Times New Roman"/>
                <w:sz w:val="20"/>
                <w:szCs w:val="20"/>
              </w:rPr>
              <w:t>(PSO</w:t>
            </w:r>
            <w:r w:rsidR="00BB0F94" w:rsidRPr="002561F3">
              <w:rPr>
                <w:rFonts w:ascii="Times New Roman" w:eastAsia="MS Mincho"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lastRenderedPageBreak/>
              <w:t>Input:</w:t>
            </w:r>
            <w:r w:rsidRPr="002561F3">
              <w:rPr>
                <w:rFonts w:ascii="Times New Roman" w:eastAsia="MS Mincho" w:hAnsi="Times New Roman" w:cs="Times New Roman"/>
                <w:sz w:val="20"/>
                <w:szCs w:val="20"/>
              </w:rPr>
              <w:t xml:space="preserve">  </w:t>
            </w:r>
            <w:r w:rsidR="009B78A1" w:rsidRPr="002561F3">
              <w:rPr>
                <w:rFonts w:ascii="Times New Roman" w:eastAsia="MS Mincho" w:hAnsi="Times New Roman" w:cs="Times New Roman"/>
                <w:i/>
                <w:sz w:val="20"/>
                <w:szCs w:val="20"/>
              </w:rPr>
              <w:t>F</w:t>
            </w:r>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Output:</w:t>
            </w:r>
            <w:r w:rsidRPr="002561F3">
              <w:rPr>
                <w:rFonts w:ascii="Times New Roman" w:eastAsia="MS Mincho" w:hAnsi="Times New Roman" w:cs="Times New Roman"/>
                <w:sz w:val="20"/>
                <w:szCs w:val="20"/>
              </w:rPr>
              <w:t xml:space="preserve"> </w:t>
            </w:r>
            <w:r w:rsidR="009B78A1" w:rsidRPr="002561F3">
              <w:rPr>
                <w:rFonts w:ascii="Times New Roman" w:eastAsia="MS Mincho" w:hAnsi="Times New Roman" w:cs="Times New Roman"/>
                <w:i/>
                <w:sz w:val="20"/>
                <w:szCs w:val="20"/>
              </w:rPr>
              <w:t>gBest</w:t>
            </w:r>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3:   </w:t>
            </w:r>
            <w:r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4:   </w:t>
            </w:r>
            <w:r w:rsidRPr="002561F3">
              <w:rPr>
                <w:rFonts w:ascii="Times New Roman" w:eastAsia="MS Mincho"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r w:rsidR="003A3B88" w:rsidRPr="002561F3">
              <w:rPr>
                <w:rFonts w:ascii="Times New Roman" w:hAnsi="Times New Roman" w:cs="Times New Roman"/>
                <w:i/>
                <w:color w:val="000000"/>
                <w:sz w:val="20"/>
                <w:szCs w:val="20"/>
              </w:rPr>
              <w:t>pBest</w:t>
            </w:r>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MS Mincho"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r w:rsidR="003A3B88" w:rsidRPr="002561F3">
              <w:rPr>
                <w:rFonts w:ascii="Times New Roman" w:hAnsi="Times New Roman" w:cs="Times New Roman"/>
                <w:i/>
                <w:color w:val="000000"/>
                <w:sz w:val="20"/>
                <w:szCs w:val="20"/>
              </w:rPr>
              <w:t>pBest</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9: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683FD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r w:rsidR="003A3B88" w:rsidRPr="002561F3">
              <w:rPr>
                <w:rFonts w:ascii="Times New Roman" w:hAnsi="Times New Roman" w:cs="Times New Roman"/>
                <w:i/>
                <w:color w:val="000000"/>
                <w:sz w:val="20"/>
                <w:szCs w:val="20"/>
              </w:rPr>
              <w:t>gBest</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15</w:t>
            </w:r>
            <w:r w:rsidR="001D25C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w:t>
            </w:r>
            <w:r w:rsidR="00934DF5" w:rsidRPr="002561F3">
              <w:rPr>
                <w:rFonts w:ascii="Times New Roman" w:eastAsia="MS Mincho"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rPr>
        <w:t>Windisch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PSO in automatic test data generation. They improved the PSO into comprehensive learning particle swarm optimization (CL-PSO)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 xml:space="preserve">-PSO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PSO.</w:t>
      </w:r>
    </w:p>
    <w:p w:rsidR="00485985" w:rsidRPr="000C2900" w:rsidRDefault="00186CB0" w:rsidP="00485985">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Jia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 xml:space="preserve">data generation tool (PSODGT). </w:t>
      </w:r>
      <w:r w:rsidR="00485985" w:rsidRPr="000C2900">
        <w:rPr>
          <w:rFonts w:ascii="Times New Roman" w:eastAsia="Arial Unicode MS" w:hAnsi="Times New Roman" w:cs="Times New Roman"/>
          <w:sz w:val="20"/>
          <w:szCs w:val="20"/>
        </w:rPr>
        <w:t>The PSODGT is characterized by two features. First, the PSODGT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Second, the PSODGT uses a particle swarm optimization (PSO)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In addition, a new position initialization technique is developed for PSO.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so that the search speed of PSODGT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The PSODGT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PSO improvement but only built a fitness function by combining the branch functions for branch predicates and the branch weight of a program under test,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PSO-based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E82064">
        <w:rPr>
          <w:rFonts w:ascii="Times New Roman" w:hAnsi="Times New Roman" w:cs="Times New Roman"/>
          <w:color w:val="auto"/>
          <w:sz w:val="24"/>
          <w:szCs w:val="24"/>
          <w:lang w:val="vi-VN"/>
        </w:rPr>
        <w:t>Prop</w:t>
      </w:r>
      <w:r w:rsidR="005B2956" w:rsidRPr="000C2900">
        <w:rPr>
          <w:rFonts w:ascii="Times New Roman" w:hAnsi="Times New Roman" w:cs="Times New Roman"/>
          <w:color w:val="auto"/>
          <w:sz w:val="24"/>
          <w:szCs w:val="24"/>
          <w:lang w:val="vi-VN"/>
        </w:rPr>
        <w:t>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r w:rsidR="002A7376">
        <w:rPr>
          <w:rFonts w:ascii="Times New Roman" w:hAnsi="Times New Roman" w:cs="Times New Roman"/>
          <w:sz w:val="20"/>
          <w:szCs w:val="20"/>
        </w:rPr>
        <w:t>PSO</w:t>
      </w:r>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C320B1" w:rsidP="00E1231E">
      <w:pPr>
        <w:jc w:val="center"/>
        <w:rPr>
          <w:rFonts w:ascii="Times New Roman" w:hAnsi="Times New Roman" w:cs="Times New Roman"/>
          <w:sz w:val="20"/>
          <w:szCs w:val="20"/>
        </w:rPr>
      </w:pPr>
      <w:r>
        <w:rPr>
          <w:noProof/>
        </w:rPr>
        <w:drawing>
          <wp:inline distT="0" distB="0" distL="0" distR="0">
            <wp:extent cx="5917721" cy="923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2642" cy="926913"/>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r w:rsidRPr="00BF5E32">
        <w:rPr>
          <w:rFonts w:ascii="Times New Roman" w:hAnsi="Times New Roman" w:cs="Times New Roman"/>
          <w:b/>
          <w:sz w:val="20"/>
          <w:szCs w:val="20"/>
        </w:rPr>
        <w:lastRenderedPageBreak/>
        <w:t>Fig. 1.</w:t>
      </w:r>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r w:rsidR="002A7376">
        <w:rPr>
          <w:rFonts w:ascii="Times New Roman" w:hAnsi="Times New Roman" w:cs="Times New Roman"/>
          <w:sz w:val="20"/>
          <w:szCs w:val="20"/>
        </w:rPr>
        <w:t>PSO</w:t>
      </w:r>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w:t>
      </w:r>
      <w:r w:rsidR="00366EE6">
        <w:rPr>
          <w:rFonts w:ascii="Times New Roman" w:eastAsia="Arial Unicode MS" w:hAnsi="Times New Roman" w:cs="Times New Roman"/>
          <w:sz w:val="20"/>
          <w:szCs w:val="20"/>
        </w:rPr>
        <w:t xml:space="preserve">given </w:t>
      </w:r>
      <w:r w:rsidRPr="00BF5E32">
        <w:rPr>
          <w:rFonts w:ascii="Times New Roman" w:eastAsia="Arial Unicode MS" w:hAnsi="Times New Roman" w:cs="Times New Roman"/>
          <w:sz w:val="20"/>
          <w:szCs w:val="20"/>
        </w:rPr>
        <w:t xml:space="preserve">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 xml:space="preserve">Test </w:t>
      </w:r>
      <w:r w:rsidR="00F87CEF">
        <w:rPr>
          <w:sz w:val="20"/>
          <w:szCs w:val="20"/>
        </w:rPr>
        <w:t xml:space="preserve">data </w:t>
      </w:r>
      <w:r w:rsidR="0095144D">
        <w:rPr>
          <w:sz w:val="20"/>
          <w:szCs w:val="20"/>
        </w:rPr>
        <w:t>generat</w:t>
      </w:r>
      <w:r w:rsidR="0095144D">
        <w:rPr>
          <w:rFonts w:hint="eastAsia"/>
          <w:sz w:val="20"/>
          <w:szCs w:val="20"/>
        </w:rPr>
        <w:t>ed</w:t>
      </w:r>
      <w:r w:rsidR="003E3CC5" w:rsidRPr="00BF5E32">
        <w:rPr>
          <w:sz w:val="20"/>
          <w:szCs w:val="20"/>
        </w:rPr>
        <w:t xml:space="preserve"> from source code directly is more comp</w:t>
      </w:r>
      <w:r w:rsidR="0037735D">
        <w:rPr>
          <w:sz w:val="20"/>
          <w:szCs w:val="20"/>
        </w:rPr>
        <w:t>licated and difficult than from control flow graph (</w:t>
      </w:r>
      <w:r w:rsidR="003E3CC5" w:rsidRPr="00BF5E32">
        <w:rPr>
          <w:sz w:val="20"/>
          <w:szCs w:val="20"/>
        </w:rPr>
        <w:t>CFG</w:t>
      </w:r>
      <w:r w:rsidR="0037735D">
        <w:rPr>
          <w:sz w:val="20"/>
          <w:szCs w:val="20"/>
        </w:rPr>
        <w:t>)</w:t>
      </w:r>
      <w:r w:rsidR="003E3CC5" w:rsidRPr="00BF5E32">
        <w:rPr>
          <w:sz w:val="20"/>
          <w:szCs w:val="20"/>
        </w:rPr>
        <w:t>. CFG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r w:rsidRPr="00BF5E32">
        <w:rPr>
          <w:b/>
          <w:sz w:val="20"/>
          <w:szCs w:val="20"/>
        </w:rPr>
        <w:t>Definition 1 (CFG).</w:t>
      </w:r>
      <w:r w:rsidRPr="00BF5E32">
        <w:rPr>
          <w:sz w:val="20"/>
          <w:szCs w:val="20"/>
        </w:rPr>
        <w:t xml:space="preserve"> </w:t>
      </w:r>
      <w:r w:rsidR="00F87CEF">
        <w:rPr>
          <w:i/>
          <w:sz w:val="20"/>
          <w:szCs w:val="20"/>
        </w:rPr>
        <w:t>Given a program</w:t>
      </w:r>
      <w:r w:rsidRPr="00BF5E32">
        <w:rPr>
          <w:i/>
          <w:sz w:val="20"/>
          <w:szCs w:val="20"/>
        </w:rPr>
        <w:t xml:space="preserve">, a corresponding CFG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vertAlign w:val="subscript"/>
        </w:rPr>
        <w:t>0</w:t>
      </w:r>
      <w:r w:rsidRPr="00BF5E32">
        <w:rPr>
          <w:i/>
          <w:sz w:val="20"/>
          <w:szCs w:val="20"/>
        </w:rPr>
        <w:t>, v</w:t>
      </w:r>
      <w:r w:rsidRPr="00BF5E32">
        <w:rPr>
          <w:i/>
          <w:sz w:val="20"/>
          <w:szCs w:val="20"/>
          <w:vertAlign w:val="subscript"/>
        </w:rPr>
        <w:t>1</w:t>
      </w:r>
      <w:r w:rsidR="0053490E" w:rsidRPr="00BF5E32">
        <w:rPr>
          <w:sz w:val="20"/>
          <w:szCs w:val="20"/>
        </w:rPr>
        <w:t>,…</w:t>
      </w:r>
      <w:r w:rsidRPr="00BF5E32">
        <w:rPr>
          <w:i/>
          <w:sz w:val="20"/>
          <w:szCs w:val="20"/>
        </w:rPr>
        <w:t>v</w:t>
      </w:r>
      <w:r w:rsidRPr="00BF5E32">
        <w:rPr>
          <w:i/>
          <w:sz w:val="20"/>
          <w:szCs w:val="20"/>
          <w:vertAlign w:val="subscript"/>
        </w:rPr>
        <w:t>n</w:t>
      </w:r>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v</w:t>
      </w:r>
      <w:r w:rsidRPr="00BF5E32">
        <w:rPr>
          <w:i/>
          <w:sz w:val="20"/>
          <w:szCs w:val="20"/>
          <w:vertAlign w:val="subscript"/>
        </w:rPr>
        <w:t>j</w:t>
      </w:r>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v</w:t>
      </w:r>
      <w:r w:rsidRPr="00BF5E32">
        <w:rPr>
          <w:i/>
          <w:sz w:val="20"/>
          <w:szCs w:val="20"/>
          <w:vertAlign w:val="subscript"/>
        </w:rPr>
        <w:t>j</w:t>
      </w:r>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r w:rsidRPr="00BF5E32">
        <w:rPr>
          <w:i/>
          <w:sz w:val="20"/>
          <w:szCs w:val="20"/>
        </w:rPr>
        <w:t>v</w:t>
      </w:r>
      <w:r w:rsidRPr="00BF5E32">
        <w:rPr>
          <w:i/>
          <w:sz w:val="20"/>
          <w:szCs w:val="20"/>
          <w:vertAlign w:val="subscript"/>
        </w:rPr>
        <w:t>i</w:t>
      </w:r>
      <w:r w:rsidR="00C76A0D" w:rsidRPr="00BF5E32">
        <w:rPr>
          <w:sz w:val="20"/>
          <w:szCs w:val="20"/>
        </w:rPr>
        <w:t>,</w:t>
      </w:r>
      <w:r w:rsidRPr="00BF5E32">
        <w:rPr>
          <w:i/>
          <w:sz w:val="20"/>
          <w:szCs w:val="20"/>
        </w:rPr>
        <w:t xml:space="preserve"> v</w:t>
      </w:r>
      <w:r w:rsidRPr="00BF5E32">
        <w:rPr>
          <w:i/>
          <w:sz w:val="20"/>
          <w:szCs w:val="20"/>
          <w:vertAlign w:val="subscript"/>
        </w:rPr>
        <w:t>j</w:t>
      </w:r>
      <w:r w:rsidRPr="00BF5E32">
        <w:rPr>
          <w:sz w:val="20"/>
          <w:szCs w:val="20"/>
        </w:rPr>
        <w:t>)</w:t>
      </w:r>
      <w:r w:rsidRPr="00BF5E32">
        <w:rPr>
          <w:i/>
          <w:sz w:val="20"/>
          <w:szCs w:val="20"/>
        </w:rPr>
        <w:t xml:space="preserve"> implies the statement corresponding to v</w:t>
      </w:r>
      <w:r w:rsidRPr="00BF5E32">
        <w:rPr>
          <w:i/>
          <w:sz w:val="20"/>
          <w:szCs w:val="20"/>
          <w:vertAlign w:val="subscript"/>
        </w:rPr>
        <w:t>j</w:t>
      </w:r>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Generate</w:t>
            </w:r>
            <w:r w:rsidR="006F31F1" w:rsidRPr="00BF5E32">
              <w:rPr>
                <w:sz w:val="20"/>
                <w:szCs w:val="20"/>
              </w:rPr>
              <w:t>CFG</w:t>
            </w:r>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F266D">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CFG</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F266D">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r w:rsidR="003426B1" w:rsidRPr="00BF5E32">
              <w:rPr>
                <w:sz w:val="20"/>
                <w:szCs w:val="20"/>
              </w:rPr>
              <w:t>Generate</w:t>
            </w:r>
            <w:r w:rsidRPr="00BF5E32">
              <w:rPr>
                <w:sz w:val="20"/>
                <w:szCs w:val="20"/>
              </w:rPr>
              <w:t>CFG(</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5F266D">
            <w:pPr>
              <w:pStyle w:val="Default"/>
              <w:jc w:val="both"/>
              <w:rPr>
                <w:sz w:val="20"/>
                <w:szCs w:val="20"/>
              </w:rPr>
            </w:pPr>
            <w:r w:rsidRPr="00BF5E32">
              <w:rPr>
                <w:sz w:val="20"/>
                <w:szCs w:val="20"/>
              </w:rPr>
              <w:t xml:space="preserve">11: </w:t>
            </w:r>
            <w:r w:rsidRPr="00BF5E32">
              <w:rPr>
                <w:b/>
                <w:sz w:val="20"/>
                <w:szCs w:val="20"/>
              </w:rPr>
              <w:t>end for</w:t>
            </w:r>
          </w:p>
        </w:tc>
      </w:tr>
    </w:tbl>
    <w:p w:rsidR="00515F14" w:rsidRPr="000520C0" w:rsidRDefault="005E4295" w:rsidP="00E56AAD">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GenerateCFG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r w:rsidR="008F713A" w:rsidRPr="00067C60">
        <w:rPr>
          <w:rFonts w:ascii="Courier New" w:hAnsi="Courier New" w:cs="Courier New"/>
          <w:sz w:val="18"/>
          <w:szCs w:val="18"/>
        </w:rPr>
        <w:t>getDayNum</w:t>
      </w:r>
      <w:r w:rsidR="00847D94">
        <w:rPr>
          <w:rFonts w:ascii="Times" w:eastAsia="Arial Unicode MS" w:hAnsi="Times" w:cs="Courier New"/>
          <w:sz w:val="20"/>
          <w:szCs w:val="20"/>
        </w:rPr>
        <w:t>,</w:t>
      </w:r>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CFG as </w:t>
      </w:r>
      <w:r w:rsidR="00723D3A" w:rsidRPr="00847D94">
        <w:rPr>
          <w:rFonts w:eastAsia="Arial Unicode MS"/>
          <w:sz w:val="20"/>
          <w:szCs w:val="20"/>
        </w:rPr>
        <w:t>below chart</w:t>
      </w:r>
      <w:r w:rsidR="008F713A" w:rsidRPr="00847D94">
        <w:rPr>
          <w:rFonts w:eastAsia="Arial Unicode M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199267" cy="300519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0418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r w:rsidRPr="003B1258">
        <w:rPr>
          <w:rFonts w:ascii="Times New Roman" w:hAnsi="Times New Roman" w:cs="Times New Roman"/>
          <w:b/>
          <w:sz w:val="20"/>
          <w:szCs w:val="20"/>
        </w:rPr>
        <w:t>Fig. 2.</w:t>
      </w:r>
      <w:r w:rsidRPr="003B1258">
        <w:rPr>
          <w:rFonts w:ascii="Times New Roman" w:hAnsi="Times New Roman" w:cs="Times New Roman"/>
          <w:sz w:val="20"/>
          <w:szCs w:val="20"/>
        </w:rPr>
        <w:t xml:space="preserve"> CFG of </w:t>
      </w:r>
      <w:r w:rsidR="0040550C" w:rsidRPr="003B1258">
        <w:rPr>
          <w:rFonts w:ascii="Times New Roman" w:hAnsi="Times New Roman" w:cs="Times New Roman"/>
          <w:sz w:val="20"/>
          <w:szCs w:val="20"/>
        </w:rPr>
        <w:t xml:space="preserve">PUT </w:t>
      </w:r>
      <w:r w:rsidR="00067C60" w:rsidRPr="003B1258">
        <w:rPr>
          <w:rFonts w:ascii="Times New Roman" w:hAnsi="Times New Roman" w:cs="Times New Roman"/>
          <w:sz w:val="18"/>
          <w:szCs w:val="18"/>
        </w:rPr>
        <w:t>getDayNum</w:t>
      </w:r>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In order to generate test data, a set of feasible test paths is discovered by traversing the given CFG.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lastRenderedPageBreak/>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r w:rsidRPr="003B1258">
              <w:rPr>
                <w:sz w:val="20"/>
                <w:szCs w:val="20"/>
              </w:rPr>
              <w:t>TraverseCFG</w:t>
            </w:r>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CFG</w:t>
            </w:r>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sz w:val="20"/>
                <w:szCs w:val="20"/>
              </w:rPr>
              <w:t>TraverseCFG(</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CE327A" w:rsidRPr="0017639D" w:rsidRDefault="00CE327A" w:rsidP="00C97B50">
      <w:pPr>
        <w:pStyle w:val="Heading2"/>
        <w:spacing w:before="120" w:line="240" w:lineRule="auto"/>
        <w:jc w:val="both"/>
        <w:rPr>
          <w:rFonts w:ascii="Times New Roman" w:eastAsia="Arial Unicode MS" w:hAnsi="Times New Roman" w:cs="Times New Roman"/>
          <w:b w:val="0"/>
          <w:color w:val="auto"/>
          <w:sz w:val="20"/>
          <w:szCs w:val="20"/>
        </w:rPr>
      </w:pPr>
      <w:r w:rsidRPr="0017639D">
        <w:rPr>
          <w:rFonts w:ascii="Times New Roman" w:eastAsia="Arial Unicode MS" w:hAnsi="Times New Roman" w:cs="Times New Roman"/>
          <w:b w:val="0"/>
          <w:color w:val="auto"/>
          <w:sz w:val="20"/>
          <w:szCs w:val="20"/>
        </w:rPr>
        <w:t xml:space="preserve">In this paper, a test path is represented as a sequence of pairs of predicate, e.g. </w:t>
      </w:r>
      <w:r w:rsidRPr="0017639D">
        <w:rPr>
          <w:rFonts w:ascii="Times New Roman" w:hAnsi="Times New Roman" w:cs="Times New Roman"/>
          <w:b w:val="0"/>
          <w:color w:val="auto"/>
          <w:sz w:val="20"/>
          <w:szCs w:val="20"/>
        </w:rPr>
        <w:t>(</w:t>
      </w:r>
      <w:r w:rsidRPr="0017639D">
        <w:rPr>
          <w:rFonts w:ascii="Times New Roman" w:hAnsi="Times New Roman" w:cs="Times New Roman"/>
          <w:b w:val="0"/>
          <w:i/>
          <w:color w:val="auto"/>
          <w:sz w:val="20"/>
          <w:szCs w:val="20"/>
        </w:rPr>
        <w:t>month</w:t>
      </w:r>
      <w:r w:rsidRPr="0017639D">
        <w:rPr>
          <w:rFonts w:ascii="Times New Roman" w:hAnsi="Times New Roman" w:cs="Times New Roman"/>
          <w:b w:val="0"/>
          <w:color w:val="auto"/>
          <w:sz w:val="20"/>
          <w:szCs w:val="20"/>
        </w:rPr>
        <w:t xml:space="preserve"> ≥ 1 &amp;&amp; </w:t>
      </w:r>
      <w:r w:rsidRPr="0017639D">
        <w:rPr>
          <w:rFonts w:ascii="Times New Roman" w:hAnsi="Times New Roman" w:cs="Times New Roman"/>
          <w:b w:val="0"/>
          <w:i/>
          <w:color w:val="auto"/>
          <w:sz w:val="20"/>
          <w:szCs w:val="20"/>
        </w:rPr>
        <w:t>month</w:t>
      </w:r>
      <w:r w:rsidRPr="0017639D">
        <w:rPr>
          <w:rFonts w:ascii="Times New Roman" w:hAnsi="Times New Roman" w:cs="Times New Roman"/>
          <w:b w:val="0"/>
          <w:color w:val="auto"/>
          <w:sz w:val="20"/>
          <w:szCs w:val="20"/>
        </w:rPr>
        <w:t xml:space="preserve"> ≤ 12)</w:t>
      </w:r>
      <w:r w:rsidRPr="0017639D">
        <w:rPr>
          <w:rFonts w:ascii="Times New Roman" w:eastAsia="Arial Unicode MS" w:hAnsi="Times New Roman" w:cs="Times New Roman"/>
          <w:b w:val="0"/>
          <w:color w:val="auto"/>
          <w:sz w:val="20"/>
          <w:szCs w:val="20"/>
        </w:rPr>
        <w:t xml:space="preserve"> for the first branch, and its decision (T or F for TRUE or FALSE respectively). For example, one of the paths in PUT </w:t>
      </w:r>
      <w:r w:rsidRPr="0045575C">
        <w:rPr>
          <w:rFonts w:ascii="Courier" w:eastAsia="Arial Unicode MS" w:hAnsi="Courier" w:cs="Times New Roman"/>
          <w:b w:val="0"/>
          <w:color w:val="auto"/>
          <w:sz w:val="16"/>
          <w:szCs w:val="16"/>
        </w:rPr>
        <w:t>getDayNum</w:t>
      </w:r>
      <w:r w:rsidRPr="0017639D">
        <w:rPr>
          <w:rFonts w:ascii="Times New Roman" w:eastAsia="Arial Unicode MS" w:hAnsi="Times New Roman" w:cs="Times New Roman"/>
          <w:b w:val="0"/>
          <w:color w:val="auto"/>
          <w:sz w:val="20"/>
          <w:szCs w:val="20"/>
        </w:rPr>
        <w:t xml:space="preserve"> can be written as the sequence </w:t>
      </w:r>
      <w:r>
        <w:rPr>
          <w:rFonts w:ascii="Times New Roman" w:eastAsia="Arial Unicode MS" w:hAnsi="Times New Roman" w:cs="Times New Roman"/>
          <w:b w:val="0"/>
          <w:color w:val="auto"/>
          <w:sz w:val="20"/>
          <w:szCs w:val="20"/>
        </w:rPr>
        <w:t>{</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1 &amp;&amp;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12), T</w:t>
      </w:r>
      <w:r w:rsidRPr="00FE0566">
        <w:rPr>
          <w:rFonts w:ascii="Times New Roman" w:hAnsi="Times New Roman" w:cs="Times New Roman"/>
          <w:b w:val="0"/>
          <w:color w:val="auto"/>
          <w:sz w:val="20"/>
          <w:szCs w:val="20"/>
          <w:lang w:val="vi-VN"/>
        </w:rPr>
        <w:t>]</w:t>
      </w:r>
      <w:r w:rsidRPr="00FE0566">
        <w:rPr>
          <w:rFonts w:ascii="Times New Roman" w:hAnsi="Times New Roman" w:cs="Times New Roman"/>
          <w:b w:val="0"/>
          <w:color w:val="auto"/>
          <w:sz w:val="20"/>
          <w:szCs w:val="20"/>
        </w:rPr>
        <w:t>,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2), T], </w:t>
      </w:r>
      <w:r w:rsidRPr="00FE0566">
        <w:rPr>
          <w:rFonts w:ascii="Times New Roman" w:hAnsi="Times New Roman" w:cs="Times New Roman"/>
          <w:b w:val="0"/>
          <w:color w:val="auto"/>
          <w:sz w:val="20"/>
          <w:szCs w:val="20"/>
          <w:lang w:val="vi-VN"/>
        </w:rPr>
        <w:t>[</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eastAsia="Arial Unicode MS" w:hAnsi="Times New Roman" w:cs="Times New Roman"/>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&amp;&amp;</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 F</w:t>
      </w:r>
      <w:r w:rsidRPr="00FE0566">
        <w:rPr>
          <w:rFonts w:ascii="Times New Roman" w:hAnsi="Times New Roman" w:cs="Times New Roman"/>
          <w:b w:val="0"/>
          <w:color w:val="auto"/>
          <w:sz w:val="20"/>
          <w:szCs w:val="20"/>
          <w:lang w:val="vi-VN"/>
        </w:rPr>
        <w:t>]</w:t>
      </w:r>
      <w:r>
        <w:rPr>
          <w:rFonts w:ascii="Times New Roman" w:hAnsi="Times New Roman" w:cs="Times New Roman"/>
          <w:b w:val="0"/>
          <w:color w:val="auto"/>
          <w:sz w:val="20"/>
          <w:szCs w:val="20"/>
        </w:rPr>
        <w:t>}</w:t>
      </w:r>
      <w:r w:rsidRPr="00FE0566">
        <w:rPr>
          <w:rFonts w:ascii="Times New Roman" w:hAnsi="Times New Roman" w:cs="Times New Roman"/>
          <w:b w:val="0"/>
          <w:color w:val="auto"/>
          <w:sz w:val="20"/>
          <w:szCs w:val="20"/>
        </w:rPr>
        <w:t xml:space="preserve"> </w:t>
      </w:r>
      <w:r w:rsidRPr="0017639D">
        <w:rPr>
          <w:rFonts w:ascii="Times New Roman" w:eastAsia="Arial Unicode MS" w:hAnsi="Times New Roman" w:cs="Times New Roman"/>
          <w:b w:val="0"/>
          <w:color w:val="auto"/>
          <w:sz w:val="20"/>
          <w:szCs w:val="20"/>
        </w:rPr>
        <w:t xml:space="preserve">which means the TRUE branch is taken at </w:t>
      </w:r>
      <w:r>
        <w:rPr>
          <w:rFonts w:ascii="Times New Roman" w:eastAsia="Arial Unicode MS" w:hAnsi="Times New Roman" w:cs="Times New Roman"/>
          <w:b w:val="0"/>
          <w:color w:val="auto"/>
          <w:sz w:val="20"/>
          <w:szCs w:val="20"/>
        </w:rPr>
        <w:t xml:space="preserve">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1 &amp;&amp;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12)</w:t>
      </w:r>
      <w:r w:rsidRPr="0017639D">
        <w:rPr>
          <w:rFonts w:ascii="Times New Roman" w:eastAsia="Arial Unicode MS" w:hAnsi="Times New Roman" w:cs="Times New Roman"/>
          <w:b w:val="0"/>
          <w:color w:val="auto"/>
          <w:sz w:val="20"/>
          <w:szCs w:val="20"/>
        </w:rPr>
        <w:t xml:space="preserve">, the </w:t>
      </w:r>
      <w:r>
        <w:rPr>
          <w:rFonts w:ascii="Times New Roman" w:eastAsia="Arial Unicode MS" w:hAnsi="Times New Roman" w:cs="Times New Roman"/>
          <w:b w:val="0"/>
          <w:color w:val="auto"/>
          <w:sz w:val="20"/>
          <w:szCs w:val="20"/>
        </w:rPr>
        <w:t xml:space="preserve">TRUE branch at 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2)</w:t>
      </w:r>
      <w:r w:rsidRPr="0017639D">
        <w:rPr>
          <w:rFonts w:ascii="Times New Roman" w:eastAsia="Arial Unicode MS" w:hAnsi="Times New Roman" w:cs="Times New Roman"/>
          <w:b w:val="0"/>
          <w:color w:val="auto"/>
          <w:sz w:val="20"/>
          <w:szCs w:val="20"/>
        </w:rPr>
        <w:t xml:space="preserve">, and the </w:t>
      </w:r>
      <w:r>
        <w:rPr>
          <w:rFonts w:ascii="Times New Roman" w:eastAsia="Arial Unicode MS" w:hAnsi="Times New Roman" w:cs="Times New Roman"/>
          <w:b w:val="0"/>
          <w:color w:val="auto"/>
          <w:sz w:val="20"/>
          <w:szCs w:val="20"/>
        </w:rPr>
        <w:t xml:space="preserve">FALSE </w:t>
      </w:r>
      <w:r w:rsidRPr="0017639D">
        <w:rPr>
          <w:rFonts w:ascii="Times New Roman" w:eastAsia="Arial Unicode MS" w:hAnsi="Times New Roman" w:cs="Times New Roman"/>
          <w:b w:val="0"/>
          <w:color w:val="auto"/>
          <w:sz w:val="20"/>
          <w:szCs w:val="20"/>
        </w:rPr>
        <w:t xml:space="preserve">branch at </w:t>
      </w:r>
      <w:r>
        <w:rPr>
          <w:rFonts w:ascii="Times New Roman" w:eastAsia="Arial Unicode MS" w:hAnsi="Times New Roman" w:cs="Times New Roman"/>
          <w:b w:val="0"/>
          <w:color w:val="auto"/>
          <w:sz w:val="20"/>
          <w:szCs w:val="20"/>
        </w:rPr>
        <w:t xml:space="preserve">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eastAsia="Arial Unicode MS" w:hAnsi="Times New Roman" w:cs="Times New Roman"/>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&amp;&amp;</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17639D">
        <w:rPr>
          <w:rFonts w:ascii="Times New Roman" w:eastAsia="Arial Unicode MS" w:hAnsi="Times New Roman" w:cs="Times New Roman"/>
          <w:b w:val="0"/>
          <w:color w:val="auto"/>
          <w:sz w:val="20"/>
          <w:szCs w:val="20"/>
        </w:rPr>
        <w:t xml:space="preserve">. This is the path taken with data that represents </w:t>
      </w:r>
      <w:r>
        <w:rPr>
          <w:rFonts w:ascii="Times New Roman" w:eastAsia="Arial Unicode MS" w:hAnsi="Times New Roman" w:cs="Times New Roman"/>
          <w:b w:val="0"/>
          <w:color w:val="auto"/>
          <w:sz w:val="20"/>
          <w:szCs w:val="20"/>
        </w:rPr>
        <w:t xml:space="preserve">the </w:t>
      </w:r>
      <w:r w:rsidRPr="005A3B5B">
        <w:rPr>
          <w:rFonts w:ascii="Times New Roman" w:eastAsia="Arial Unicode MS" w:hAnsi="Times New Roman" w:cs="Times New Roman"/>
          <w:b w:val="0"/>
          <w:color w:val="auto"/>
          <w:sz w:val="20"/>
          <w:szCs w:val="20"/>
        </w:rPr>
        <w:t xml:space="preserve">number of days of February of the not </w:t>
      </w:r>
      <w:r w:rsidRPr="00CE327A">
        <w:rPr>
          <w:rFonts w:ascii="Times New Roman" w:eastAsia="Arial Unicode MS" w:hAnsi="Times New Roman" w:cs="Times New Roman"/>
          <w:b w:val="0"/>
          <w:color w:val="auto"/>
          <w:sz w:val="20"/>
          <w:szCs w:val="20"/>
        </w:rPr>
        <w:t xml:space="preserve">leap year. </w:t>
      </w:r>
      <w:r w:rsidRPr="00CE327A">
        <w:rPr>
          <w:rFonts w:ascii="Times New Roman" w:hAnsi="Times New Roman" w:cs="Times New Roman"/>
          <w:b w:val="0"/>
          <w:color w:val="auto"/>
          <w:sz w:val="20"/>
          <w:szCs w:val="20"/>
        </w:rPr>
        <w:t>Apply this algorithm TraverseCFG to the CFG of PUT</w:t>
      </w:r>
      <w:r w:rsidRPr="00CE327A">
        <w:rPr>
          <w:rFonts w:ascii="Times New Roman" w:hAnsi="Times New Roman"/>
          <w:b w:val="0"/>
          <w:color w:val="auto"/>
          <w:sz w:val="20"/>
          <w:szCs w:val="20"/>
        </w:rPr>
        <w:t xml:space="preserve"> </w:t>
      </w:r>
      <w:r w:rsidRPr="00CE327A">
        <w:rPr>
          <w:rFonts w:ascii="Courier New" w:hAnsi="Courier New" w:cs="Courier New"/>
          <w:b w:val="0"/>
          <w:color w:val="auto"/>
          <w:sz w:val="18"/>
          <w:szCs w:val="18"/>
        </w:rPr>
        <w:t>getDayNum</w:t>
      </w:r>
      <w:r w:rsidRPr="00CE327A">
        <w:rPr>
          <w:rFonts w:ascii="Times New Roman" w:hAnsi="Times New Roman"/>
          <w:b w:val="0"/>
          <w:color w:val="auto"/>
          <w:sz w:val="20"/>
          <w:szCs w:val="20"/>
        </w:rPr>
        <w:t xml:space="preserve">, we will get 5 test paths which are presented as </w:t>
      </w:r>
      <w:r w:rsidR="00BC29EC">
        <w:rPr>
          <w:rFonts w:ascii="Times New Roman" w:hAnsi="Times New Roman"/>
          <w:b w:val="0"/>
          <w:color w:val="auto"/>
          <w:sz w:val="20"/>
          <w:szCs w:val="20"/>
        </w:rPr>
        <w:t xml:space="preserve">a </w:t>
      </w:r>
      <w:r w:rsidR="00BC29EC" w:rsidRPr="0017639D">
        <w:rPr>
          <w:rFonts w:ascii="Times New Roman" w:eastAsia="Arial Unicode MS" w:hAnsi="Times New Roman" w:cs="Times New Roman"/>
          <w:b w:val="0"/>
          <w:color w:val="auto"/>
          <w:sz w:val="20"/>
          <w:szCs w:val="20"/>
        </w:rPr>
        <w:t xml:space="preserve">sequence of pairs </w:t>
      </w:r>
      <w:r w:rsidR="00665D05">
        <w:rPr>
          <w:rFonts w:ascii="Times New Roman" w:eastAsia="Arial Unicode MS" w:hAnsi="Times New Roman" w:cs="Times New Roman"/>
          <w:b w:val="0"/>
          <w:color w:val="auto"/>
          <w:sz w:val="20"/>
          <w:szCs w:val="20"/>
        </w:rPr>
        <w:t xml:space="preserve">of </w:t>
      </w:r>
      <w:r w:rsidR="006962D7">
        <w:rPr>
          <w:rFonts w:ascii="Times New Roman" w:eastAsia="Arial Unicode MS" w:hAnsi="Times New Roman" w:cs="Times New Roman"/>
          <w:b w:val="0"/>
          <w:color w:val="auto"/>
          <w:sz w:val="20"/>
          <w:szCs w:val="20"/>
        </w:rPr>
        <w:t>branch predication</w:t>
      </w:r>
      <w:r w:rsidR="00BD3D88">
        <w:rPr>
          <w:rFonts w:ascii="Times New Roman" w:eastAsia="Arial Unicode MS" w:hAnsi="Times New Roman" w:cs="Times New Roman"/>
          <w:b w:val="0"/>
          <w:color w:val="auto"/>
          <w:sz w:val="20"/>
          <w:szCs w:val="20"/>
        </w:rPr>
        <w:t xml:space="preserve"> and </w:t>
      </w:r>
      <w:r w:rsidR="002564F0">
        <w:rPr>
          <w:rFonts w:ascii="Times New Roman" w:eastAsia="Arial Unicode MS" w:hAnsi="Times New Roman" w:cs="Times New Roman"/>
          <w:b w:val="0"/>
          <w:color w:val="auto"/>
          <w:sz w:val="20"/>
          <w:szCs w:val="20"/>
        </w:rPr>
        <w:t>its</w:t>
      </w:r>
      <w:r w:rsidR="00BD3D88" w:rsidRPr="00CE327A">
        <w:rPr>
          <w:rFonts w:ascii="Times New Roman" w:hAnsi="Times New Roman"/>
          <w:b w:val="0"/>
          <w:color w:val="auto"/>
          <w:sz w:val="20"/>
          <w:szCs w:val="20"/>
        </w:rPr>
        <w:t xml:space="preserve"> </w:t>
      </w:r>
      <w:r w:rsidR="006A6C57" w:rsidRPr="00CE327A">
        <w:rPr>
          <w:rFonts w:ascii="Times New Roman" w:hAnsi="Times New Roman"/>
          <w:b w:val="0"/>
          <w:color w:val="auto"/>
          <w:sz w:val="20"/>
          <w:szCs w:val="20"/>
        </w:rPr>
        <w:t>decision</w:t>
      </w:r>
      <w:r w:rsidR="006A6C57">
        <w:rPr>
          <w:rFonts w:ascii="Times New Roman" w:hAnsi="Times New Roman"/>
          <w:b w:val="0"/>
          <w:color w:val="auto"/>
          <w:sz w:val="20"/>
          <w:szCs w:val="20"/>
        </w:rPr>
        <w:t>s</w:t>
      </w:r>
      <w:r w:rsidR="006A6C57" w:rsidRPr="00CE327A">
        <w:rPr>
          <w:rFonts w:ascii="Times New Roman" w:hAnsi="Times New Roman"/>
          <w:b w:val="0"/>
          <w:color w:val="auto"/>
          <w:sz w:val="20"/>
          <w:szCs w:val="20"/>
        </w:rPr>
        <w:t xml:space="preserve"> as</w:t>
      </w:r>
      <w:r w:rsidRPr="00CE327A">
        <w:rPr>
          <w:rFonts w:ascii="Times New Roman" w:hAnsi="Times New Roman" w:hint="eastAsia"/>
          <w:b w:val="0"/>
          <w:color w:val="auto"/>
          <w:sz w:val="20"/>
          <w:szCs w:val="20"/>
        </w:rPr>
        <w:t xml:space="preserve"> in the </w:t>
      </w:r>
      <w:r w:rsidRPr="00CE327A">
        <w:rPr>
          <w:rFonts w:ascii="Times New Roman" w:hAnsi="Times New Roman"/>
          <w:b w:val="0"/>
          <w:color w:val="auto"/>
          <w:sz w:val="20"/>
          <w:szCs w:val="20"/>
        </w:rPr>
        <w:t>Table 2</w:t>
      </w:r>
      <w:r w:rsidRPr="00CE327A">
        <w:rPr>
          <w:rFonts w:ascii="Times New Roman" w:hAnsi="Times New Roman" w:hint="eastAsia"/>
          <w:b w:val="0"/>
          <w:color w:val="auto"/>
          <w:sz w:val="20"/>
          <w:szCs w:val="20"/>
        </w:rPr>
        <w:t xml:space="preserve"> below</w:t>
      </w:r>
      <w:r w:rsidRPr="00CE327A">
        <w:rPr>
          <w:rFonts w:ascii="Times New Roman" w:hAnsi="Times New Roman"/>
          <w:b w:val="0"/>
          <w:color w:val="auto"/>
          <w:sz w:val="20"/>
          <w:szCs w:val="20"/>
        </w:rPr>
        <w:t>:</w:t>
      </w:r>
    </w:p>
    <w:p w:rsidR="00165DED" w:rsidRPr="00165DED" w:rsidRDefault="00165DED" w:rsidP="0078694C">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Table 2</w:t>
      </w:r>
      <w:r w:rsidRPr="00061A29">
        <w:rPr>
          <w:rFonts w:ascii="Times New Roman" w:hAnsi="Times New Roman" w:cs="Times New Roman"/>
          <w:b/>
          <w:sz w:val="20"/>
          <w:szCs w:val="20"/>
        </w:rPr>
        <w:t>.</w:t>
      </w:r>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tblPr>
      <w:tblGrid>
        <w:gridCol w:w="540"/>
        <w:gridCol w:w="1170"/>
        <w:gridCol w:w="6390"/>
      </w:tblGrid>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5F266D">
            <w:pPr>
              <w:rPr>
                <w:rFonts w:ascii="Times New Roman" w:hAnsi="Times New Roman" w:cs="Times New Roman"/>
                <w:sz w:val="20"/>
                <w:szCs w:val="20"/>
              </w:rPr>
            </w:pPr>
            <w:r w:rsidRPr="00D85F2D">
              <w:rPr>
                <w:rFonts w:ascii="Times New Roman" w:hAnsi="Times New Roman" w:cs="Times New Roman"/>
                <w:sz w:val="20"/>
                <w:szCs w:val="20"/>
              </w:rPr>
              <w:t>PathID</w:t>
            </w:r>
          </w:p>
        </w:tc>
        <w:tc>
          <w:tcPr>
            <w:tcW w:w="6390" w:type="dxa"/>
          </w:tcPr>
          <w:p w:rsidR="00E3392F" w:rsidRPr="00B2765A" w:rsidRDefault="00BD1E74" w:rsidP="005F266D">
            <w:pPr>
              <w:rPr>
                <w:rFonts w:ascii="Times New Roman" w:hAnsi="Times New Roman" w:cs="Times New Roman"/>
                <w:sz w:val="20"/>
                <w:szCs w:val="20"/>
              </w:rPr>
            </w:pPr>
            <w:r w:rsidRPr="00B2765A">
              <w:rPr>
                <w:rFonts w:ascii="Times New Roman" w:hAnsi="Times New Roman" w:cs="Times New Roman"/>
                <w:sz w:val="20"/>
                <w:szCs w:val="20"/>
              </w:rPr>
              <w:t xml:space="preserve">Path’s </w:t>
            </w:r>
            <w:r w:rsidR="00886FDA">
              <w:rPr>
                <w:rFonts w:ascii="Times New Roman" w:hAnsi="Times New Roman" w:cs="Times New Roman"/>
                <w:sz w:val="20"/>
                <w:szCs w:val="20"/>
              </w:rPr>
              <w:t xml:space="preserve">branch </w:t>
            </w:r>
            <w:r w:rsidR="00886FDA">
              <w:rPr>
                <w:rFonts w:ascii="Times New Roman" w:eastAsia="Arial Unicode MS" w:hAnsi="Times New Roman" w:cs="Times New Roman"/>
                <w:sz w:val="20"/>
                <w:szCs w:val="20"/>
              </w:rPr>
              <w:t>predications</w:t>
            </w:r>
            <w:r w:rsidR="006A6C57" w:rsidRPr="00B2765A">
              <w:rPr>
                <w:rFonts w:ascii="Times New Roman" w:eastAsia="Arial Unicode MS" w:hAnsi="Times New Roman" w:cs="Times New Roman"/>
                <w:sz w:val="20"/>
                <w:szCs w:val="20"/>
              </w:rPr>
              <w:t xml:space="preserve"> and their</w:t>
            </w:r>
            <w:r w:rsidR="006A6C57" w:rsidRPr="00B2765A">
              <w:rPr>
                <w:rFonts w:ascii="Times New Roman" w:hAnsi="Times New Roman"/>
                <w:sz w:val="20"/>
                <w:szCs w:val="20"/>
              </w:rPr>
              <w:t xml:space="preserve"> decisions</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5F266D">
            <w:pPr>
              <w:rPr>
                <w:rFonts w:ascii="Times New Roman" w:hAnsi="Times New Roman" w:cs="Times New Roman"/>
                <w:sz w:val="20"/>
                <w:szCs w:val="20"/>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
        </w:tc>
        <w:tc>
          <w:tcPr>
            <w:tcW w:w="6390" w:type="dxa"/>
          </w:tcPr>
          <w:p w:rsidR="00B804E8" w:rsidRPr="00D85F2D" w:rsidRDefault="00317427" w:rsidP="005F266D">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5F266D">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5F266D">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
        </w:tc>
        <w:tc>
          <w:tcPr>
            <w:tcW w:w="6390" w:type="dxa"/>
          </w:tcPr>
          <w:p w:rsidR="00E3392F" w:rsidRPr="00D85F2D" w:rsidRDefault="007A484B"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3</w:t>
            </w:r>
          </w:p>
        </w:tc>
        <w:tc>
          <w:tcPr>
            <w:tcW w:w="1170" w:type="dxa"/>
          </w:tcPr>
          <w:p w:rsidR="00E3392F" w:rsidRPr="00D85F2D" w:rsidRDefault="00B933BD" w:rsidP="005F266D">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5F266D">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
        </w:tc>
        <w:tc>
          <w:tcPr>
            <w:tcW w:w="6390" w:type="dxa"/>
          </w:tcPr>
          <w:p w:rsidR="00E3392F" w:rsidRPr="00D85F2D" w:rsidRDefault="00E27DC6"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5F266D">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
        </w:tc>
        <w:tc>
          <w:tcPr>
            <w:tcW w:w="6390" w:type="dxa"/>
          </w:tcPr>
          <w:p w:rsidR="00E3392F" w:rsidRPr="00882E2A" w:rsidRDefault="00E27DC6"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r w:rsidRPr="00882E2A">
        <w:rPr>
          <w:rFonts w:ascii="Times New Roman" w:eastAsia="MS Mincho" w:hAnsi="Times New Roman" w:cs="Times New Roman"/>
          <w:i/>
          <w:sz w:val="20"/>
          <w:szCs w:val="20"/>
        </w:rPr>
        <w:t>fBchDist</w:t>
      </w:r>
      <w:r w:rsidRPr="00882E2A">
        <w:rPr>
          <w:rFonts w:ascii="Times New Roman" w:hAnsi="Times New Roman" w:cs="Times New Roman"/>
          <w:sz w:val="20"/>
          <w:szCs w:val="20"/>
        </w:rPr>
        <w:t xml:space="preserve"> to calculate the value at </w:t>
      </w:r>
      <w:r w:rsidR="000455D8">
        <w:rPr>
          <w:rFonts w:ascii="Times New Roman" w:hAnsi="Times New Roman" w:cs="Times New Roman"/>
          <w:sz w:val="20"/>
          <w:szCs w:val="20"/>
        </w:rPr>
        <w:t xml:space="preserve">each </w:t>
      </w:r>
      <w:r w:rsidR="0078694C">
        <w:rPr>
          <w:rFonts w:ascii="Times New Roman" w:hAnsi="Times New Roman" w:cs="Times New Roman"/>
          <w:sz w:val="20"/>
          <w:szCs w:val="20"/>
        </w:rPr>
        <w:t>predicate branch</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tblPr>
      <w:tblGrid>
        <w:gridCol w:w="6620"/>
      </w:tblGrid>
      <w:tr w:rsidR="003032E9" w:rsidRPr="00882E2A" w:rsidTr="005F266D">
        <w:trPr>
          <w:jc w:val="center"/>
        </w:trPr>
        <w:tc>
          <w:tcPr>
            <w:tcW w:w="6620" w:type="dxa"/>
            <w:tcBorders>
              <w:top w:val="single" w:sz="12" w:space="0" w:color="000000"/>
              <w:bottom w:val="single" w:sz="8" w:space="0" w:color="000000"/>
            </w:tcBorders>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 xml:space="preserve">Algorithm </w:t>
            </w:r>
            <w:r w:rsidR="00537AA2" w:rsidRPr="00882E2A">
              <w:rPr>
                <w:rFonts w:ascii="Times New Roman" w:eastAsia="MS Mincho" w:hAnsi="Times New Roman" w:cs="Times New Roman"/>
                <w:b/>
                <w:sz w:val="20"/>
                <w:szCs w:val="20"/>
              </w:rPr>
              <w:t>4</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MS Mincho" w:hAnsi="Times New Roman" w:cs="Times New Roman"/>
                <w:sz w:val="20"/>
                <w:szCs w:val="20"/>
              </w:rPr>
              <w:t xml:space="preserve"> (</w:t>
            </w:r>
            <w:r w:rsidRPr="0012635F">
              <w:rPr>
                <w:rFonts w:ascii="Times New Roman" w:eastAsia="MS Mincho" w:hAnsi="Times New Roman" w:cs="Times New Roman"/>
                <w:i/>
                <w:sz w:val="20"/>
                <w:szCs w:val="20"/>
              </w:rPr>
              <w:t>fBchDist</w:t>
            </w:r>
            <w:r w:rsidRPr="00882E2A">
              <w:rPr>
                <w:rFonts w:ascii="Times New Roman" w:eastAsia="MS Mincho" w:hAnsi="Times New Roman" w:cs="Times New Roman"/>
                <w:sz w:val="20"/>
                <w:szCs w:val="20"/>
              </w:rPr>
              <w:t>)</w:t>
            </w:r>
          </w:p>
        </w:tc>
      </w:tr>
      <w:tr w:rsidR="003032E9" w:rsidRPr="00882E2A" w:rsidTr="005F266D">
        <w:trPr>
          <w:jc w:val="center"/>
        </w:trPr>
        <w:tc>
          <w:tcPr>
            <w:tcW w:w="6620" w:type="dxa"/>
            <w:tcBorders>
              <w:top w:val="single" w:sz="8" w:space="0" w:color="000000"/>
            </w:tcBorders>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double a, condition type, double b</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Branch distance value </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Pr="00882E2A">
              <w:rPr>
                <w:rFonts w:ascii="Times New Roman" w:eastAsia="MS Mincho" w:hAnsi="Times New Roman" w:cs="Times New Roman"/>
                <w:b/>
                <w:sz w:val="20"/>
                <w:szCs w:val="20"/>
              </w:rPr>
              <w:t>switch</w:t>
            </w:r>
            <w:r w:rsidRPr="00882E2A">
              <w:rPr>
                <w:rFonts w:ascii="Times New Roman" w:eastAsia="MS Mincho" w:hAnsi="Times New Roman" w:cs="Times New Roman"/>
                <w:sz w:val="20"/>
                <w:szCs w:val="20"/>
              </w:rPr>
              <w:t xml:space="preserve"> (condition type)</w:t>
            </w:r>
          </w:p>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  </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3:            if 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w:t>
            </w:r>
            <w:r w:rsidR="005F47CA" w:rsidRPr="00882E2A">
              <w:rPr>
                <w:rFonts w:ascii="Times New Roman" w:eastAsia="MS Mincho" w:hAnsi="Times New Roman" w:cs="Times New Roman"/>
                <w:sz w:val="20"/>
                <w:szCs w:val="20"/>
              </w:rPr>
              <w:t xml:space="preserve"> = 0 then retrun 0 else return </w:t>
            </w:r>
            <w:r w:rsidRPr="00882E2A">
              <w:rPr>
                <w:rFonts w:ascii="Times New Roman" w:eastAsia="MS Mincho" w:hAnsi="Times New Roman" w:cs="Times New Roman"/>
                <w:sz w:val="20"/>
                <w:szCs w:val="20"/>
              </w:rPr>
              <w:t>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k</w:t>
            </w:r>
            <w:r w:rsidRPr="00882E2A">
              <w:rPr>
                <w:rFonts w:ascii="Times New Roman" w:eastAsia="MS Mincho"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6: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“&lt;”: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lastRenderedPageBreak/>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8: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10: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“&gt;”: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Borders>
              <w:bottom w:val="single" w:sz="12" w:space="0" w:color="000000"/>
            </w:tcBorders>
          </w:tcPr>
          <w:p w:rsidR="003032E9" w:rsidRPr="00882E2A" w:rsidRDefault="003032E9" w:rsidP="005F266D">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6962D7">
        <w:rPr>
          <w:rFonts w:ascii="Times New Roman" w:hAnsi="Times New Roman" w:cs="Times New Roman"/>
          <w:sz w:val="20"/>
          <w:szCs w:val="20"/>
        </w:rPr>
        <w:t xml:space="preserve">Since each test path is represented by </w:t>
      </w:r>
      <w:r w:rsidR="006962D7" w:rsidRPr="006962D7">
        <w:rPr>
          <w:rFonts w:ascii="Times New Roman" w:eastAsia="Arial Unicode MS" w:hAnsi="Times New Roman" w:cs="Times New Roman"/>
          <w:sz w:val="20"/>
          <w:szCs w:val="20"/>
        </w:rPr>
        <w:t xml:space="preserve">sequence of pairs </w:t>
      </w:r>
      <w:r w:rsidR="00F45BA3">
        <w:rPr>
          <w:rFonts w:ascii="Times New Roman" w:eastAsia="Arial Unicode MS" w:hAnsi="Times New Roman" w:cs="Times New Roman"/>
          <w:sz w:val="20"/>
          <w:szCs w:val="20"/>
        </w:rPr>
        <w:t xml:space="preserve">of </w:t>
      </w:r>
      <w:r w:rsidR="006962D7" w:rsidRPr="006962D7">
        <w:rPr>
          <w:rFonts w:ascii="Times New Roman" w:eastAsia="Arial Unicode MS" w:hAnsi="Times New Roman" w:cs="Times New Roman"/>
          <w:sz w:val="20"/>
          <w:szCs w:val="20"/>
        </w:rPr>
        <w:t xml:space="preserve">branch predication and </w:t>
      </w:r>
      <w:r w:rsidR="006B375C">
        <w:rPr>
          <w:rFonts w:ascii="Times New Roman" w:eastAsia="Arial Unicode MS" w:hAnsi="Times New Roman" w:cs="Times New Roman"/>
          <w:sz w:val="20"/>
          <w:szCs w:val="20"/>
        </w:rPr>
        <w:t>its</w:t>
      </w:r>
      <w:r w:rsidR="006962D7" w:rsidRPr="006962D7">
        <w:rPr>
          <w:rFonts w:ascii="Times New Roman" w:hAnsi="Times New Roman"/>
          <w:sz w:val="20"/>
          <w:szCs w:val="20"/>
        </w:rPr>
        <w:t xml:space="preserve"> decision</w:t>
      </w:r>
      <w:r w:rsidRPr="00882E2A">
        <w:rPr>
          <w:rFonts w:ascii="Times New Roman" w:hAnsi="Times New Roman" w:cs="Times New Roman"/>
          <w:sz w:val="20"/>
          <w:szCs w:val="20"/>
        </w:rPr>
        <w:t xml:space="preserve">,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w:t>
      </w:r>
      <w:r w:rsidR="007A7D2F" w:rsidRPr="006962D7">
        <w:rPr>
          <w:rFonts w:ascii="Times New Roman" w:eastAsia="Arial Unicode MS" w:hAnsi="Times New Roman" w:cs="Times New Roman"/>
          <w:sz w:val="20"/>
          <w:szCs w:val="20"/>
        </w:rPr>
        <w:t xml:space="preserve">branch predication and </w:t>
      </w:r>
      <w:r w:rsidR="007A7D2F">
        <w:rPr>
          <w:rFonts w:ascii="Times New Roman" w:eastAsia="Arial Unicode MS" w:hAnsi="Times New Roman" w:cs="Times New Roman"/>
          <w:sz w:val="20"/>
          <w:szCs w:val="20"/>
        </w:rPr>
        <w:t>its</w:t>
      </w:r>
      <w:r w:rsidR="007A7D2F" w:rsidRPr="006962D7">
        <w:rPr>
          <w:rFonts w:ascii="Times New Roman" w:hAnsi="Times New Roman"/>
          <w:sz w:val="20"/>
          <w:szCs w:val="20"/>
        </w:rPr>
        <w:t xml:space="preserve"> decision</w:t>
      </w:r>
      <w:r w:rsidRPr="00882E2A">
        <w:rPr>
          <w:rFonts w:ascii="Times New Roman" w:hAnsi="Times New Roman" w:cs="Times New Roman"/>
          <w:sz w:val="20"/>
          <w:szCs w:val="20"/>
        </w:rPr>
        <w:t xml:space="preserve">. There will be 2 possibilities of TRUE(T) and FALSE(F) for each </w:t>
      </w:r>
      <w:r w:rsidR="00CF2302" w:rsidRPr="006962D7">
        <w:rPr>
          <w:rFonts w:ascii="Times New Roman" w:eastAsia="Arial Unicode MS" w:hAnsi="Times New Roman" w:cs="Times New Roman"/>
          <w:sz w:val="20"/>
          <w:szCs w:val="20"/>
        </w:rPr>
        <w:t>branch predication</w:t>
      </w:r>
      <w:r w:rsidRPr="00882E2A">
        <w:rPr>
          <w:rFonts w:ascii="Times New Roman" w:hAnsi="Times New Roman" w:cs="Times New Roman"/>
          <w:sz w:val="20"/>
          <w:szCs w:val="20"/>
        </w:rPr>
        <w:t xml:space="preserve">, so there will be 2 fitness functions corresponding to those possibilities. Regarding the calculation formula for the fitness function of each </w:t>
      </w:r>
      <w:r w:rsidR="00E445BD" w:rsidRPr="006962D7">
        <w:rPr>
          <w:rFonts w:ascii="Times New Roman" w:eastAsia="Arial Unicode MS" w:hAnsi="Times New Roman" w:cs="Times New Roman"/>
          <w:sz w:val="20"/>
          <w:szCs w:val="20"/>
        </w:rPr>
        <w:t>branch predication</w:t>
      </w:r>
      <w:r w:rsidRPr="00882E2A">
        <w:rPr>
          <w:rFonts w:ascii="Times New Roman" w:hAnsi="Times New Roman" w:cs="Times New Roman"/>
          <w:sz w:val="20"/>
          <w:szCs w:val="20"/>
        </w:rPr>
        <w:t>,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r w:rsidRPr="00882E2A">
        <w:rPr>
          <w:rFonts w:ascii="Times New Roman" w:hAnsi="Times New Roman" w:cs="Times New Roman"/>
          <w:b/>
          <w:sz w:val="20"/>
          <w:szCs w:val="20"/>
        </w:rPr>
        <w:t>Table 3.</w:t>
      </w:r>
      <w:r w:rsidRPr="00882E2A">
        <w:rPr>
          <w:rFonts w:ascii="Times New Roman" w:hAnsi="Times New Roman" w:cs="Times New Roman"/>
          <w:sz w:val="20"/>
          <w:szCs w:val="20"/>
        </w:rPr>
        <w:t xml:space="preserve"> Fitness functions for </w:t>
      </w:r>
      <w:r w:rsidR="00F852D7">
        <w:rPr>
          <w:rFonts w:ascii="Times New Roman" w:hAnsi="Times New Roman" w:cs="Times New Roman"/>
          <w:sz w:val="20"/>
          <w:szCs w:val="20"/>
        </w:rPr>
        <w:t xml:space="preserve">branch predication and its </w:t>
      </w:r>
      <w:r w:rsidRPr="00882E2A">
        <w:rPr>
          <w:rFonts w:ascii="Times New Roman" w:hAnsi="Times New Roman" w:cs="Times New Roman"/>
          <w:sz w:val="20"/>
          <w:szCs w:val="20"/>
        </w:rPr>
        <w:t xml:space="preserve">decision </w:t>
      </w:r>
      <w:r w:rsidR="006F2869" w:rsidRPr="00882E2A">
        <w:rPr>
          <w:rFonts w:ascii="Times New Roman" w:hAnsi="Times New Roman" w:cs="Times New Roman"/>
          <w:sz w:val="20"/>
          <w:szCs w:val="20"/>
        </w:rPr>
        <w:t xml:space="preserve">of PUT </w:t>
      </w:r>
      <w:r w:rsidR="00067C60" w:rsidRPr="00882E2A">
        <w:rPr>
          <w:rFonts w:ascii="Times New Roman" w:hAnsi="Times New Roman" w:cs="Times New Roman"/>
          <w:sz w:val="18"/>
          <w:szCs w:val="18"/>
        </w:rPr>
        <w:t>getDayNum</w:t>
      </w:r>
    </w:p>
    <w:tbl>
      <w:tblPr>
        <w:tblStyle w:val="TableGrid"/>
        <w:tblW w:w="9348" w:type="dxa"/>
        <w:tblInd w:w="108" w:type="dxa"/>
        <w:tblLayout w:type="fixed"/>
        <w:tblLook w:val="04A0"/>
      </w:tblPr>
      <w:tblGrid>
        <w:gridCol w:w="461"/>
        <w:gridCol w:w="3508"/>
        <w:gridCol w:w="4820"/>
        <w:gridCol w:w="559"/>
      </w:tblGrid>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MS Mincho" w:hAnsi="Times New Roman" w:cs="Times New Roman"/>
                <w:sz w:val="20"/>
                <w:szCs w:val="20"/>
              </w:rPr>
              <w:t xml:space="preserve">) + </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T</w:t>
            </w:r>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eastAsia="MS Mincho" w:hAnsi="Times New Roman" w:cs="Times New Roman"/>
                <w:sz w:val="20"/>
                <w:szCs w:val="20"/>
              </w:rPr>
              <w:t>min(</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MS Mincho" w:hAnsi="Times New Roman" w:cs="Times New Roman"/>
                <w:sz w:val="20"/>
                <w:szCs w:val="20"/>
              </w:rPr>
              <w:t xml:space="preserve">), </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5F266D">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F</w:t>
            </w:r>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5F266D">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5F266D">
            <w:pPr>
              <w:rPr>
                <w:rFonts w:ascii="Times New Roman" w:hAnsi="Times New Roman" w:cs="Times New Roman"/>
                <w:sz w:val="20"/>
                <w:szCs w:val="20"/>
              </w:rPr>
            </w:pP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5F266D">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T</w:t>
            </w:r>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5F266D">
            <w:pPr>
              <w:rPr>
                <w:rFonts w:ascii="Times New Roman" w:hAnsi="Times New Roman" w:cs="Times New Roman"/>
                <w:sz w:val="20"/>
                <w:szCs w:val="20"/>
              </w:rPr>
            </w:pP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5F266D">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F</w:t>
            </w:r>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5F266D">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MS Mincho" w:hAnsi="Times New Roman" w:cs="Times New Roman"/>
                <w:sz w:val="20"/>
                <w:szCs w:val="20"/>
              </w:rPr>
            </w:pPr>
            <w:r w:rsidRPr="00890991">
              <w:rPr>
                <w:rFonts w:ascii="Times New Roman" w:eastAsia="MS Mincho" w:hAnsi="Times New Roman" w:cs="Times New Roman"/>
                <w:sz w:val="20"/>
                <w:szCs w:val="20"/>
              </w:rPr>
              <w:t>min(</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MS Mincho"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MS Mincho" w:hAnsi="Times New Roman" w:cs="Times New Roman"/>
                <w:sz w:val="20"/>
                <w:szCs w:val="20"/>
              </w:rPr>
              <w:t>(</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MS Mincho" w:hAnsi="Times New Roman" w:cs="Times New Roman"/>
                <w:sz w:val="20"/>
                <w:szCs w:val="20"/>
              </w:rPr>
              <w:t xml:space="preserve">) + </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MS Mincho" w:hAnsi="Times New Roman" w:cs="Times New Roman"/>
                <w:sz w:val="20"/>
                <w:szCs w:val="20"/>
              </w:rPr>
              <w:t>)))</w:t>
            </w:r>
          </w:p>
        </w:tc>
        <w:tc>
          <w:tcPr>
            <w:tcW w:w="559" w:type="dxa"/>
          </w:tcPr>
          <w:p w:rsidR="006217C0" w:rsidRPr="00890991" w:rsidRDefault="00D204C5" w:rsidP="007301D3">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3</w:t>
            </w:r>
            <w:r w:rsidR="006217C0" w:rsidRPr="00CB6329">
              <w:rPr>
                <w:rFonts w:ascii="Times New Roman" w:eastAsia="MS Mincho" w:hAnsi="Times New Roman" w:cs="Times New Roman"/>
                <w:i/>
                <w:sz w:val="20"/>
                <w:szCs w:val="20"/>
              </w:rPr>
              <w:t>T</w:t>
            </w:r>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5F266D">
            <w:pPr>
              <w:rPr>
                <w:rFonts w:ascii="Times New Roman" w:hAnsi="Times New Roman" w:cs="Times New Roman"/>
                <w:sz w:val="20"/>
                <w:szCs w:val="20"/>
              </w:rPr>
            </w:pPr>
            <w:r w:rsidRPr="00EF2394">
              <w:rPr>
                <w:rFonts w:ascii="Times New Roman" w:eastAsia="MS Mincho"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r w:rsidRPr="00EF2394">
              <w:rPr>
                <w:rFonts w:ascii="Times New Roman" w:eastAsia="MS Mincho"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r w:rsidRPr="00EF2394">
              <w:rPr>
                <w:rFonts w:ascii="Times New Roman" w:eastAsia="MS Mincho"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5F266D">
            <w:pPr>
              <w:rPr>
                <w:rFonts w:ascii="Times New Roman" w:hAnsi="Times New Roman" w:cs="Times New Roman"/>
                <w:sz w:val="20"/>
                <w:szCs w:val="20"/>
              </w:rPr>
            </w:pPr>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5F266D">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F266D">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eastAsia="MS Mincho" w:hAnsi="Times New Roman" w:cs="Times New Roman"/>
                <w:sz w:val="20"/>
                <w:szCs w:val="20"/>
              </w:rPr>
              <w:t>min(</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MS Mincho" w:hAnsi="Times New Roman" w:cs="Times New Roman"/>
                <w:sz w:val="20"/>
                <w:szCs w:val="20"/>
              </w:rPr>
              <w:t xml:space="preserve">), </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MS Mincho" w:hAnsi="Times New Roman" w:cs="Times New Roman"/>
                <w:sz w:val="20"/>
                <w:szCs w:val="20"/>
              </w:rPr>
              <w:t xml:space="preserve">), </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MS Mincho" w:hAnsi="Times New Roman" w:cs="Times New Roman"/>
                <w:sz w:val="20"/>
                <w:szCs w:val="20"/>
              </w:rPr>
              <w:t xml:space="preserve">), </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MS Mincho"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5F266D">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T</w:t>
            </w:r>
          </w:p>
        </w:tc>
      </w:tr>
      <w:tr w:rsidR="006217C0" w:rsidRPr="00882E2A"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5F266D">
            <w:pPr>
              <w:rPr>
                <w:rFonts w:ascii="Times New Roman" w:eastAsia="MS Mincho" w:hAnsi="Times New Roman" w:cs="Times New Roman"/>
                <w:sz w:val="20"/>
                <w:szCs w:val="20"/>
              </w:rPr>
            </w:pP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MS Mincho" w:hAnsi="Times New Roman" w:cs="Times New Roman"/>
                <w:sz w:val="20"/>
                <w:szCs w:val="20"/>
              </w:rPr>
              <w:t xml:space="preserve">) + </w:t>
            </w: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MS Mincho" w:hAnsi="Times New Roman" w:cs="Times New Roman"/>
                <w:sz w:val="20"/>
                <w:szCs w:val="20"/>
              </w:rPr>
              <w:t>) +</w:t>
            </w:r>
          </w:p>
          <w:p w:rsidR="006217C0" w:rsidRPr="00890991" w:rsidRDefault="00EF2394" w:rsidP="005F266D">
            <w:pPr>
              <w:rPr>
                <w:rFonts w:ascii="Times New Roman" w:hAnsi="Times New Roman" w:cs="Times New Roman"/>
                <w:sz w:val="20"/>
                <w:szCs w:val="20"/>
              </w:rPr>
            </w:pP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MS Mincho" w:hAnsi="Times New Roman" w:cs="Times New Roman"/>
                <w:sz w:val="20"/>
                <w:szCs w:val="20"/>
              </w:rPr>
              <w:t xml:space="preserve">) + </w:t>
            </w: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MS Mincho" w:hAnsi="Times New Roman" w:cs="Times New Roman"/>
                <w:sz w:val="20"/>
                <w:szCs w:val="20"/>
              </w:rPr>
              <w:t>)</w:t>
            </w:r>
          </w:p>
        </w:tc>
        <w:tc>
          <w:tcPr>
            <w:tcW w:w="559" w:type="dxa"/>
          </w:tcPr>
          <w:p w:rsidR="006217C0" w:rsidRPr="00882E2A" w:rsidRDefault="00D204C5" w:rsidP="005F266D">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F</w:t>
            </w:r>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0E7060">
        <w:rPr>
          <w:rFonts w:ascii="Times New Roman" w:eastAsia="Arial Unicode MS" w:hAnsi="Times New Roman" w:cs="Times New Roman"/>
          <w:sz w:val="20"/>
          <w:szCs w:val="20"/>
        </w:rPr>
        <w:t>branch predication</w:t>
      </w:r>
      <w:r w:rsidR="00D4010B" w:rsidRPr="00882E2A">
        <w:rPr>
          <w:rFonts w:ascii="Times New Roman" w:eastAsia="Arial Unicode MS" w:hAnsi="Times New Roman" w:cs="Times New Roman"/>
          <w:sz w:val="20"/>
          <w:szCs w:val="20"/>
        </w:rPr>
        <w:t xml:space="preserve">, </w:t>
      </w:r>
      <w:r w:rsidR="00610973" w:rsidRPr="00882E2A">
        <w:rPr>
          <w:rFonts w:ascii="Times New Roman" w:eastAsia="Arial Unicode MS" w:hAnsi="Times New Roman" w:cs="Times New Roman"/>
          <w:sz w:val="20"/>
          <w:szCs w:val="20"/>
          <w:lang w:val="vi-VN"/>
        </w:rPr>
        <w:t xml:space="preserve">we </w:t>
      </w:r>
      <w:r w:rsidR="00CE3F22">
        <w:rPr>
          <w:rFonts w:ascii="Times New Roman" w:eastAsia="Arial Unicode MS" w:hAnsi="Times New Roman" w:cs="Times New Roman"/>
          <w:sz w:val="20"/>
          <w:szCs w:val="20"/>
        </w:rPr>
        <w:t xml:space="preserve">generate </w:t>
      </w:r>
      <w:r w:rsidR="00610973" w:rsidRPr="00882E2A">
        <w:rPr>
          <w:rFonts w:ascii="Times New Roman" w:eastAsia="Arial Unicode MS" w:hAnsi="Times New Roman" w:cs="Times New Roman"/>
          <w:sz w:val="20"/>
          <w:szCs w:val="20"/>
          <w:lang w:val="vi-VN"/>
        </w:rPr>
        <w:t xml:space="preserve">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r w:rsidRPr="00882E2A">
        <w:rPr>
          <w:rFonts w:ascii="Times New Roman" w:hAnsi="Times New Roman" w:cs="Times New Roman"/>
          <w:b/>
          <w:sz w:val="20"/>
          <w:szCs w:val="20"/>
        </w:rPr>
        <w:t>Table 4.</w:t>
      </w:r>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r w:rsidR="00067C60" w:rsidRPr="00882E2A">
        <w:rPr>
          <w:rFonts w:ascii="Times New Roman" w:hAnsi="Times New Roman" w:cs="Times New Roman"/>
          <w:sz w:val="18"/>
          <w:szCs w:val="18"/>
        </w:rPr>
        <w:t>getDayNum</w:t>
      </w:r>
    </w:p>
    <w:tbl>
      <w:tblPr>
        <w:tblStyle w:val="TableGrid"/>
        <w:tblW w:w="8100" w:type="dxa"/>
        <w:tblInd w:w="828" w:type="dxa"/>
        <w:tblLook w:val="04A0"/>
      </w:tblPr>
      <w:tblGrid>
        <w:gridCol w:w="540"/>
        <w:gridCol w:w="1170"/>
        <w:gridCol w:w="6390"/>
      </w:tblGrid>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5F266D">
            <w:pPr>
              <w:rPr>
                <w:rFonts w:ascii="Times New Roman" w:hAnsi="Times New Roman" w:cs="Times New Roman"/>
                <w:sz w:val="20"/>
                <w:szCs w:val="20"/>
              </w:rPr>
            </w:pPr>
            <w:r w:rsidRPr="00D23959">
              <w:rPr>
                <w:rFonts w:ascii="Times New Roman" w:hAnsi="Times New Roman" w:cs="Times New Roman"/>
                <w:sz w:val="20"/>
                <w:szCs w:val="20"/>
              </w:rPr>
              <w:t>PathID</w:t>
            </w:r>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5F266D">
            <w:pPr>
              <w:rPr>
                <w:rFonts w:ascii="Times New Roman" w:hAnsi="Times New Roman" w:cs="Times New Roman"/>
                <w:sz w:val="20"/>
                <w:szCs w:val="20"/>
              </w:rPr>
            </w:pPr>
            <w:r w:rsidRPr="00D23959">
              <w:rPr>
                <w:rFonts w:ascii="Times New Roman" w:hAnsi="Times New Roman" w:cs="Times New Roman"/>
                <w:sz w:val="20"/>
                <w:szCs w:val="20"/>
              </w:rPr>
              <w:t>path1</w:t>
            </w:r>
          </w:p>
        </w:tc>
        <w:tc>
          <w:tcPr>
            <w:tcW w:w="6390" w:type="dxa"/>
          </w:tcPr>
          <w:p w:rsidR="00537AA2" w:rsidRPr="00D23959" w:rsidRDefault="009B11DC" w:rsidP="005F266D">
            <w:pPr>
              <w:rPr>
                <w:rFonts w:ascii="Times New Roman" w:hAnsi="Times New Roman" w:cs="Times New Roman"/>
                <w:sz w:val="20"/>
                <w:szCs w:val="20"/>
              </w:rPr>
            </w:pPr>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r>
              <w:rPr>
                <w:rFonts w:ascii="Times New Roman" w:hAnsi="Times New Roman" w:cs="Times New Roman"/>
                <w:sz w:val="20"/>
                <w:szCs w:val="20"/>
              </w:rPr>
              <w:t xml:space="preserve"> = </w:t>
            </w:r>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r>
              <w:rPr>
                <w:rFonts w:ascii="Times New Roman" w:hAnsi="Times New Roman" w:cs="Times New Roman"/>
                <w:sz w:val="20"/>
                <w:szCs w:val="20"/>
              </w:rPr>
              <w:t xml:space="preserve"> + </w:t>
            </w:r>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r>
              <w:rPr>
                <w:rFonts w:ascii="Times New Roman" w:hAnsi="Times New Roman" w:cs="Times New Roman"/>
                <w:sz w:val="20"/>
                <w:szCs w:val="20"/>
              </w:rPr>
              <w:t xml:space="preserve"> + </w:t>
            </w:r>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5F266D">
            <w:pPr>
              <w:rPr>
                <w:rFonts w:ascii="Times New Roman" w:hAnsi="Times New Roman" w:cs="Times New Roman"/>
              </w:rPr>
            </w:pPr>
            <w:r w:rsidRPr="00D23959">
              <w:rPr>
                <w:rFonts w:ascii="Times New Roman" w:hAnsi="Times New Roman" w:cs="Times New Roman"/>
                <w:sz w:val="20"/>
                <w:szCs w:val="20"/>
              </w:rPr>
              <w:t>path2</w:t>
            </w:r>
          </w:p>
        </w:tc>
        <w:tc>
          <w:tcPr>
            <w:tcW w:w="6390" w:type="dxa"/>
          </w:tcPr>
          <w:p w:rsidR="00537AA2" w:rsidRPr="00D23959" w:rsidRDefault="008032EF" w:rsidP="005F266D">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3</w:t>
            </w:r>
          </w:p>
        </w:tc>
        <w:tc>
          <w:tcPr>
            <w:tcW w:w="1170" w:type="dxa"/>
          </w:tcPr>
          <w:p w:rsidR="00537AA2" w:rsidRPr="00D23959" w:rsidRDefault="00537AA2" w:rsidP="005F266D">
            <w:pPr>
              <w:rPr>
                <w:rFonts w:ascii="Times New Roman" w:hAnsi="Times New Roman" w:cs="Times New Roman"/>
              </w:rPr>
            </w:pPr>
            <w:r w:rsidRPr="00D23959">
              <w:rPr>
                <w:rFonts w:ascii="Times New Roman" w:hAnsi="Times New Roman" w:cs="Times New Roman"/>
                <w:sz w:val="20"/>
                <w:szCs w:val="20"/>
              </w:rPr>
              <w:t>path3</w:t>
            </w:r>
          </w:p>
        </w:tc>
        <w:tc>
          <w:tcPr>
            <w:tcW w:w="6390" w:type="dxa"/>
          </w:tcPr>
          <w:p w:rsidR="00537AA2" w:rsidRPr="00D23959" w:rsidRDefault="008032EF" w:rsidP="005F266D">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5F266D">
            <w:pPr>
              <w:rPr>
                <w:rFonts w:ascii="Times New Roman" w:hAnsi="Times New Roman" w:cs="Times New Roman"/>
              </w:rPr>
            </w:pPr>
            <w:r w:rsidRPr="00D23959">
              <w:rPr>
                <w:rFonts w:ascii="Times New Roman" w:hAnsi="Times New Roman" w:cs="Times New Roman"/>
                <w:sz w:val="20"/>
                <w:szCs w:val="20"/>
              </w:rPr>
              <w:t>path4</w:t>
            </w:r>
          </w:p>
        </w:tc>
        <w:tc>
          <w:tcPr>
            <w:tcW w:w="6390" w:type="dxa"/>
          </w:tcPr>
          <w:p w:rsidR="00537AA2" w:rsidRPr="00D23959" w:rsidRDefault="008032EF" w:rsidP="00F97321">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
        </w:tc>
      </w:tr>
      <w:tr w:rsidR="00537AA2" w:rsidRPr="00882E2A"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5F266D">
            <w:pPr>
              <w:rPr>
                <w:rFonts w:ascii="Times New Roman" w:hAnsi="Times New Roman" w:cs="Times New Roman"/>
              </w:rPr>
            </w:pPr>
            <w:r w:rsidRPr="00D23959">
              <w:rPr>
                <w:rFonts w:ascii="Times New Roman" w:hAnsi="Times New Roman" w:cs="Times New Roman"/>
                <w:sz w:val="20"/>
                <w:szCs w:val="20"/>
              </w:rPr>
              <w:t>path5</w:t>
            </w:r>
          </w:p>
        </w:tc>
        <w:tc>
          <w:tcPr>
            <w:tcW w:w="6390" w:type="dxa"/>
          </w:tcPr>
          <w:p w:rsidR="00537AA2" w:rsidRPr="00882E2A" w:rsidRDefault="008032EF" w:rsidP="005F266D">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With each fitness function of each test path, we use one PSO to find its solution</w:t>
      </w:r>
      <w:r w:rsidR="000520C0">
        <w:rPr>
          <w:rFonts w:ascii="Times New Roman" w:hAnsi="Times New Roman" w:cs="Times New Roman"/>
          <w:sz w:val="20"/>
          <w:szCs w:val="20"/>
        </w:rPr>
        <w:t xml:space="preserve"> (in this case </w:t>
      </w:r>
      <w:r w:rsidR="00FD55FE">
        <w:rPr>
          <w:rFonts w:ascii="Times New Roman" w:hAnsi="Times New Roman" w:cs="Times New Roman"/>
          <w:sz w:val="20"/>
          <w:szCs w:val="20"/>
        </w:rPr>
        <w:t xml:space="preserve">the </w:t>
      </w:r>
      <w:r w:rsidR="000520C0">
        <w:rPr>
          <w:rFonts w:ascii="Times New Roman" w:hAnsi="Times New Roman" w:cs="Times New Roman"/>
          <w:sz w:val="20"/>
          <w:szCs w:val="20"/>
        </w:rPr>
        <w:t xml:space="preserve">solution means </w:t>
      </w:r>
      <w:r w:rsidR="00FD55FE">
        <w:rPr>
          <w:rFonts w:ascii="Times New Roman" w:hAnsi="Times New Roman" w:cs="Times New Roman"/>
          <w:sz w:val="20"/>
          <w:szCs w:val="20"/>
        </w:rPr>
        <w:t xml:space="preserve">the </w:t>
      </w:r>
      <w:r w:rsidR="000520C0">
        <w:rPr>
          <w:rFonts w:ascii="Times New Roman" w:hAnsi="Times New Roman" w:cs="Times New Roman"/>
          <w:sz w:val="20"/>
          <w:szCs w:val="20"/>
        </w:rPr>
        <w:t>test data</w:t>
      </w:r>
      <w:r w:rsidR="00FD55FE">
        <w:rPr>
          <w:rFonts w:ascii="Times New Roman" w:hAnsi="Times New Roman" w:cs="Times New Roman"/>
          <w:sz w:val="20"/>
          <w:szCs w:val="20"/>
        </w:rPr>
        <w:t xml:space="preserve"> which can cover the </w:t>
      </w:r>
      <w:r w:rsidR="00FD55FE" w:rsidRPr="00FD55FE">
        <w:rPr>
          <w:rFonts w:ascii="Times New Roman" w:hAnsi="Times New Roman" w:cs="Times New Roman"/>
          <w:sz w:val="20"/>
          <w:szCs w:val="20"/>
        </w:rPr>
        <w:t>corresponding</w:t>
      </w:r>
      <w:r w:rsidR="00FD55FE">
        <w:rPr>
          <w:rFonts w:ascii="Times New Roman" w:hAnsi="Times New Roman" w:cs="Times New Roman"/>
          <w:sz w:val="20"/>
          <w:szCs w:val="20"/>
        </w:rPr>
        <w:t xml:space="preserve"> test path</w:t>
      </w:r>
      <w:r w:rsidR="000520C0">
        <w:rPr>
          <w:rFonts w:ascii="Times New Roman" w:hAnsi="Times New Roman" w:cs="Times New Roman"/>
          <w:sz w:val="20"/>
          <w:szCs w:val="20"/>
        </w:rPr>
        <w:t>)</w:t>
      </w:r>
      <w:r w:rsidRPr="00882E2A">
        <w:rPr>
          <w:rFonts w:ascii="Times New Roman" w:hAnsi="Times New Roman" w:cs="Times New Roman"/>
          <w:sz w:val="20"/>
          <w:szCs w:val="20"/>
        </w:rPr>
        <w:t xml:space="preserve">. In order to find the solution for all fitness functions at the same time, </w:t>
      </w:r>
      <w:r w:rsidR="003835BB">
        <w:rPr>
          <w:rFonts w:ascii="Times New Roman" w:hAnsi="Times New Roman" w:cs="Times New Roman"/>
          <w:sz w:val="20"/>
          <w:szCs w:val="20"/>
        </w:rPr>
        <w:t>we perform</w:t>
      </w:r>
      <w:r w:rsidR="003835BB" w:rsidRPr="003835BB">
        <w:rPr>
          <w:rFonts w:ascii="Times New Roman" w:hAnsi="Times New Roman" w:cs="Times New Roman"/>
          <w:sz w:val="20"/>
          <w:szCs w:val="20"/>
        </w:rPr>
        <w:t xml:space="preserve"> parallelization of the </w:t>
      </w:r>
      <w:r w:rsidR="003835BB">
        <w:rPr>
          <w:rFonts w:ascii="Times New Roman" w:hAnsi="Times New Roman" w:cs="Times New Roman"/>
          <w:sz w:val="20"/>
          <w:szCs w:val="20"/>
        </w:rPr>
        <w:t>PSO</w:t>
      </w:r>
      <w:r w:rsidR="003835BB" w:rsidRPr="003835BB">
        <w:rPr>
          <w:rFonts w:ascii="Times New Roman" w:hAnsi="Times New Roman" w:cs="Times New Roman"/>
          <w:sz w:val="20"/>
          <w:szCs w:val="20"/>
        </w:rPr>
        <w:t xml:space="preserve"> </w:t>
      </w:r>
      <w:r w:rsidR="003835BB">
        <w:rPr>
          <w:rFonts w:ascii="Times New Roman" w:hAnsi="Times New Roman" w:cs="Times New Roman"/>
          <w:sz w:val="20"/>
          <w:szCs w:val="20"/>
        </w:rPr>
        <w:t>(</w:t>
      </w:r>
      <w:r w:rsidR="002A7376">
        <w:rPr>
          <w:rFonts w:ascii="Times New Roman" w:hAnsi="Times New Roman" w:cs="Times New Roman"/>
          <w:sz w:val="20"/>
          <w:szCs w:val="20"/>
        </w:rPr>
        <w:t>PSO</w:t>
      </w:r>
      <w:r w:rsidR="003835BB">
        <w:rPr>
          <w:rFonts w:ascii="Times New Roman" w:hAnsi="Times New Roman" w:cs="Times New Roman"/>
          <w:sz w:val="20"/>
          <w:szCs w:val="20"/>
        </w:rPr>
        <w:t xml:space="preserve">) </w:t>
      </w:r>
      <w:r w:rsidR="003835BB" w:rsidRPr="003835BB">
        <w:rPr>
          <w:rFonts w:ascii="Times New Roman" w:hAnsi="Times New Roman" w:cs="Times New Roman"/>
          <w:sz w:val="20"/>
          <w:szCs w:val="20"/>
        </w:rPr>
        <w:t>algorithm</w:t>
      </w:r>
      <w:r w:rsidR="0034379C">
        <w:rPr>
          <w:rFonts w:ascii="Times New Roman" w:hAnsi="Times New Roman" w:cs="Times New Roman"/>
          <w:sz w:val="20"/>
          <w:szCs w:val="20"/>
        </w:rPr>
        <w:t xml:space="preserve"> by defining PPSO</w:t>
      </w:r>
      <w:r w:rsidRPr="00882E2A">
        <w:rPr>
          <w:rFonts w:ascii="Times New Roman" w:hAnsi="Times New Roman" w:cs="Times New Roman"/>
          <w:sz w:val="20"/>
          <w:szCs w:val="20"/>
        </w:rPr>
        <w:t xml:space="preserv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The PSO parallelization can be executed through below algorithm:</w:t>
      </w:r>
    </w:p>
    <w:tbl>
      <w:tblPr>
        <w:tblW w:w="0" w:type="auto"/>
        <w:jc w:val="center"/>
        <w:tblLayout w:type="fixed"/>
        <w:tblCellMar>
          <w:left w:w="70" w:type="dxa"/>
          <w:right w:w="70" w:type="dxa"/>
        </w:tblCellMar>
        <w:tblLook w:val="000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Algorithm 5</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(PPSO)</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5F266D">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00F22378" w:rsidRPr="00882E2A">
              <w:rPr>
                <w:rFonts w:ascii="Times New Roman" w:eastAsia="MS Mincho" w:hAnsi="Times New Roman" w:cs="Times New Roman"/>
                <w:b/>
                <w:sz w:val="20"/>
                <w:szCs w:val="20"/>
              </w:rPr>
              <w:t xml:space="preserve">for each </w:t>
            </w:r>
            <w:r w:rsidR="00F22378" w:rsidRPr="00882E2A">
              <w:rPr>
                <w:rFonts w:ascii="Times New Roman" w:eastAsia="MS Mincho" w:hAnsi="Times New Roman" w:cs="Times New Roman"/>
                <w:sz w:val="20"/>
                <w:szCs w:val="20"/>
              </w:rPr>
              <w:t>fitness function</w:t>
            </w:r>
            <w:r w:rsidR="00BA6D3B" w:rsidRPr="00882E2A">
              <w:rPr>
                <w:rFonts w:ascii="Times New Roman" w:eastAsia="MS Mincho" w:hAnsi="Times New Roman" w:cs="Times New Roman"/>
                <w:sz w:val="20"/>
                <w:szCs w:val="20"/>
              </w:rPr>
              <w:t xml:space="preserve"> </w:t>
            </w:r>
            <w:r w:rsidR="009618DA">
              <w:rPr>
                <w:rFonts w:ascii="Times New Roman" w:eastAsia="MS Mincho" w:hAnsi="Times New Roman" w:cs="Times New Roman" w:hint="eastAsia"/>
                <w:i/>
                <w:sz w:val="20"/>
                <w:szCs w:val="20"/>
              </w:rPr>
              <w:t>F</w:t>
            </w:r>
            <w:r w:rsidR="00BA6D3B" w:rsidRPr="00882E2A">
              <w:rPr>
                <w:rFonts w:ascii="Times New Roman" w:eastAsia="MS Mincho" w:hAnsi="Times New Roman" w:cs="Times New Roman"/>
                <w:i/>
                <w:sz w:val="20"/>
                <w:szCs w:val="20"/>
                <w:vertAlign w:val="subscript"/>
              </w:rPr>
              <w:t>i</w:t>
            </w:r>
          </w:p>
          <w:p w:rsidR="00B8203E" w:rsidRPr="00882E2A" w:rsidRDefault="00B8203E" w:rsidP="0072708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00F22378" w:rsidRPr="00882E2A">
              <w:rPr>
                <w:rFonts w:ascii="Times New Roman" w:eastAsia="MS Mincho" w:hAnsi="Times New Roman" w:cs="Times New Roman"/>
                <w:sz w:val="20"/>
                <w:szCs w:val="20"/>
              </w:rPr>
              <w:t xml:space="preserve"> </w:t>
            </w:r>
            <w:r w:rsidR="0039665D"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Initialize an </w:t>
            </w:r>
            <w:r w:rsidR="00F22378" w:rsidRPr="00882E2A">
              <w:rPr>
                <w:rFonts w:ascii="Times New Roman" w:eastAsia="MS Mincho" w:hAnsi="Times New Roman" w:cs="Times New Roman"/>
                <w:sz w:val="20"/>
                <w:szCs w:val="20"/>
              </w:rPr>
              <w:t xml:space="preserve">object </w:t>
            </w:r>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r w:rsidR="00F22378"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of </w:t>
            </w:r>
            <w:r w:rsidR="00F22378" w:rsidRPr="00882E2A">
              <w:rPr>
                <w:rFonts w:ascii="Times New Roman" w:eastAsia="MS Mincho" w:hAnsi="Times New Roman" w:cs="Times New Roman"/>
                <w:sz w:val="20"/>
                <w:szCs w:val="20"/>
              </w:rPr>
              <w:t>class PSOProcess</w:t>
            </w:r>
            <w:r w:rsidRPr="00882E2A">
              <w:rPr>
                <w:rFonts w:ascii="Times New Roman" w:eastAsia="MS Mincho"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3:       </w:t>
            </w:r>
            <w:r w:rsidR="0039665D"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Assign a </w:t>
            </w:r>
            <w:r w:rsidR="00F22378" w:rsidRPr="00882E2A">
              <w:rPr>
                <w:rFonts w:ascii="Times New Roman" w:eastAsia="MS Mincho" w:hAnsi="Times New Roman" w:cs="Times New Roman"/>
                <w:sz w:val="20"/>
                <w:szCs w:val="20"/>
              </w:rPr>
              <w:t xml:space="preserve">fitness function </w:t>
            </w:r>
            <w:r w:rsidR="009618DA">
              <w:rPr>
                <w:rFonts w:ascii="Times New Roman" w:eastAsia="MS Mincho" w:hAnsi="Times New Roman" w:cs="Times New Roman" w:hint="eastAsia"/>
                <w:i/>
                <w:sz w:val="20"/>
                <w:szCs w:val="20"/>
              </w:rPr>
              <w:t>F</w:t>
            </w:r>
            <w:r w:rsidR="00761876" w:rsidRPr="00882E2A">
              <w:rPr>
                <w:rFonts w:ascii="Times New Roman" w:eastAsia="MS Mincho" w:hAnsi="Times New Roman" w:cs="Times New Roman"/>
                <w:i/>
                <w:sz w:val="20"/>
                <w:szCs w:val="20"/>
                <w:vertAlign w:val="subscript"/>
              </w:rPr>
              <w:t>i</w:t>
            </w:r>
            <w:r w:rsidR="00761876"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to </w:t>
            </w:r>
            <w:r w:rsidR="00F22378" w:rsidRPr="00882E2A">
              <w:rPr>
                <w:rFonts w:ascii="Times New Roman" w:eastAsia="MS Mincho" w:hAnsi="Times New Roman" w:cs="Times New Roman"/>
                <w:sz w:val="20"/>
                <w:szCs w:val="20"/>
              </w:rPr>
              <w:t xml:space="preserve">object </w:t>
            </w:r>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0039665D"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 xml:space="preserve"> </w:t>
            </w:r>
            <w:r w:rsidR="00AA1B56" w:rsidRPr="00882E2A">
              <w:rPr>
                <w:rFonts w:ascii="Times New Roman" w:eastAsia="MS Mincho" w:hAnsi="Times New Roman" w:cs="Times New Roman"/>
                <w:sz w:val="20"/>
                <w:szCs w:val="20"/>
              </w:rPr>
              <w:t>Execute</w:t>
            </w:r>
            <w:r w:rsidR="00F22378" w:rsidRPr="00882E2A">
              <w:rPr>
                <w:rFonts w:ascii="Times New Roman" w:eastAsia="MS Mincho" w:hAnsi="Times New Roman" w:cs="Times New Roman"/>
                <w:sz w:val="20"/>
                <w:szCs w:val="20"/>
              </w:rPr>
              <w:t xml:space="preserve"> object </w:t>
            </w:r>
            <w:r w:rsidR="00F22378" w:rsidRPr="00882E2A">
              <w:rPr>
                <w:rFonts w:ascii="Times New Roman" w:eastAsia="MS Mincho" w:hAnsi="Times New Roman" w:cs="Times New Roman"/>
                <w:i/>
                <w:sz w:val="20"/>
                <w:szCs w:val="20"/>
              </w:rPr>
              <w:t>pso</w:t>
            </w:r>
            <w:r w:rsidR="00F22378" w:rsidRPr="00882E2A">
              <w:rPr>
                <w:rFonts w:ascii="Times New Roman" w:eastAsia="MS Mincho" w:hAnsi="Times New Roman" w:cs="Times New Roman"/>
                <w:sz w:val="20"/>
                <w:szCs w:val="20"/>
              </w:rPr>
              <w:t>:</w:t>
            </w:r>
            <w:r w:rsidR="00F22378" w:rsidRPr="00882E2A">
              <w:rPr>
                <w:rFonts w:ascii="Times New Roman" w:eastAsia="MS Mincho" w:hAnsi="Times New Roman" w:cs="Times New Roman"/>
                <w:i/>
                <w:sz w:val="20"/>
                <w:szCs w:val="20"/>
              </w:rPr>
              <w:t xml:space="preserve"> pso.start()</w:t>
            </w:r>
            <w:r w:rsidR="00F22378" w:rsidRPr="00882E2A">
              <w:rPr>
                <w:rFonts w:ascii="Times New Roman" w:eastAsia="MS Mincho"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lastRenderedPageBreak/>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C12E12" w:rsidP="005552A6">
      <w:pPr>
        <w:spacing w:before="120" w:after="120" w:line="240" w:lineRule="auto"/>
        <w:jc w:val="both"/>
        <w:rPr>
          <w:rFonts w:ascii="Times New Roman" w:hAnsi="Times New Roman" w:cs="Times New Roman"/>
          <w:sz w:val="20"/>
          <w:szCs w:val="20"/>
        </w:rPr>
      </w:pPr>
      <w:r w:rsidRPr="00C12E12">
        <w:rPr>
          <w:rFonts w:ascii="Times New Roman" w:hAnsi="Times New Roman" w:cs="Times New Roman"/>
          <w:sz w:val="20"/>
          <w:szCs w:val="20"/>
        </w:rPr>
        <w:t>The experimental results of the above steps gave the results that our proposal has generated test data which covered all test paths of PUT</w:t>
      </w:r>
      <w:r w:rsidR="00B57FD7" w:rsidRPr="00C12E12">
        <w:rPr>
          <w:rFonts w:ascii="Times New Roman" w:hAnsi="Times New Roman" w:cs="Times New Roman" w:hint="eastAsia"/>
          <w:sz w:val="20"/>
          <w:szCs w:val="20"/>
        </w:rPr>
        <w:t xml:space="preserve"> </w:t>
      </w:r>
      <w:r w:rsidR="00B57FD7" w:rsidRPr="00C12E12">
        <w:rPr>
          <w:rFonts w:ascii="Courier New" w:hAnsi="Courier New" w:cs="Courier New"/>
          <w:sz w:val="18"/>
          <w:szCs w:val="18"/>
        </w:rPr>
        <w:t>getDayNum</w:t>
      </w:r>
      <w:r w:rsidR="00B57FD7" w:rsidRPr="00C12E12">
        <w:rPr>
          <w:rFonts w:ascii="Times New Roman" w:hAnsi="Times New Roman" w:cs="Times New Roman" w:hint="eastAsia"/>
          <w:sz w:val="20"/>
          <w:szCs w:val="20"/>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drawing>
          <wp:inline distT="0" distB="0" distL="0" distR="0">
            <wp:extent cx="4035963" cy="31055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47494" cy="3114381"/>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When referring to an automatic test data generation method, the actual coverage of "automatic" ability is one of the key criteria to decide the proposal’s effectiveness. Mao [9] used only 1 fitness to generate test data for all test paths of a PUT, therefore he had to combine branch weight for each test path into the fitness function. The build of a branch weight function is purely manual, and for long and complex PUT, sometimes it is even harder than generati</w:t>
      </w:r>
      <w:r w:rsidR="00ED3CEB">
        <w:rPr>
          <w:rFonts w:ascii="Times New Roman" w:eastAsia="Arial Unicode MS" w:hAnsi="Times New Roman" w:cs="Times New Roman"/>
          <w:sz w:val="20"/>
          <w:szCs w:val="20"/>
        </w:rPr>
        <w:t>ng test data for the test paths,</w:t>
      </w:r>
      <w:r w:rsidRPr="00882E2A">
        <w:rPr>
          <w:rFonts w:ascii="Times New Roman" w:eastAsia="Arial Unicode MS" w:hAnsi="Times New Roman" w:cs="Times New Roman"/>
          <w:sz w:val="20"/>
          <w:szCs w:val="20"/>
        </w:rPr>
        <w:t xml:space="preserve">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On the opposite site, taking advantage of the fast convergence of PSO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 xml:space="preserve">he fitness functions are automatically built basing on the </w:t>
      </w:r>
      <w:r w:rsidR="00845B79">
        <w:rPr>
          <w:rFonts w:ascii="Times New Roman" w:eastAsia="Arial Unicode MS" w:hAnsi="Times New Roman" w:cs="Times New Roman"/>
          <w:sz w:val="20"/>
          <w:szCs w:val="20"/>
        </w:rPr>
        <w:t xml:space="preserve">pair of branch predication and its </w:t>
      </w:r>
      <w:r w:rsidR="00FB0DB6" w:rsidRPr="00882E2A">
        <w:rPr>
          <w:rFonts w:ascii="Times New Roman" w:eastAsia="Arial Unicode MS" w:hAnsi="Times New Roman" w:cs="Times New Roman"/>
          <w:sz w:val="20"/>
          <w:szCs w:val="20"/>
        </w:rPr>
        <w:t>decision</w:t>
      </w:r>
      <w:r w:rsidR="005A72E6">
        <w:rPr>
          <w:rFonts w:ascii="Times New Roman" w:eastAsia="Arial Unicode MS" w:hAnsi="Times New Roman" w:cs="Times New Roman"/>
          <w:sz w:val="20"/>
          <w:szCs w:val="20"/>
        </w:rPr>
        <w:t xml:space="preserve"> of each test path, and these</w:t>
      </w:r>
      <w:r w:rsidR="003F68A2">
        <w:rPr>
          <w:rFonts w:ascii="Times New Roman" w:eastAsia="Arial Unicode MS" w:hAnsi="Times New Roman" w:cs="Times New Roman"/>
          <w:sz w:val="20"/>
          <w:szCs w:val="20"/>
        </w:rPr>
        <w:t xml:space="preserve"> pair</w:t>
      </w:r>
      <w:r w:rsidR="005A72E6">
        <w:rPr>
          <w:rFonts w:ascii="Times New Roman" w:eastAsia="Arial Unicode MS" w:hAnsi="Times New Roman" w:cs="Times New Roman"/>
          <w:sz w:val="20"/>
          <w:szCs w:val="20"/>
        </w:rPr>
        <w:t>s</w:t>
      </w:r>
      <w:r w:rsidR="00FB0DB6" w:rsidRPr="00882E2A">
        <w:rPr>
          <w:rFonts w:ascii="Times New Roman" w:eastAsia="Arial Unicode MS" w:hAnsi="Times New Roman" w:cs="Times New Roman"/>
          <w:sz w:val="20"/>
          <w:szCs w:val="20"/>
        </w:rPr>
        <w:t xml:space="preserve"> </w:t>
      </w:r>
      <w:r w:rsidR="00964948">
        <w:rPr>
          <w:rFonts w:ascii="Times New Roman" w:eastAsia="Arial Unicode MS" w:hAnsi="Times New Roman" w:cs="Times New Roman"/>
          <w:sz w:val="20"/>
          <w:szCs w:val="20"/>
        </w:rPr>
        <w:t>c</w:t>
      </w:r>
      <w:r w:rsidR="00FB0DB6" w:rsidRPr="00882E2A">
        <w:rPr>
          <w:rFonts w:ascii="Times New Roman" w:eastAsia="Arial Unicode MS" w:hAnsi="Times New Roman" w:cs="Times New Roman"/>
          <w:sz w:val="20"/>
          <w:szCs w:val="20"/>
        </w:rPr>
        <w:t>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951949">
        <w:rPr>
          <w:rFonts w:ascii="Times New Roman" w:hAnsi="Times New Roman" w:cs="Times New Roman" w:hint="eastAsia"/>
          <w:color w:val="auto"/>
          <w:sz w:val="20"/>
          <w:szCs w:val="20"/>
        </w:rPr>
        <w:t>Path 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4028AA" w:rsidRPr="004028AA">
        <w:rPr>
          <w:rFonts w:ascii="Times New Roman" w:hAnsi="Times New Roman" w:cs="Times New Roman"/>
          <w:sz w:val="20"/>
          <w:szCs w:val="20"/>
        </w:rPr>
        <w:t>We compared the coverage ability to the 4 PUT in the benchmark that did not work well</w:t>
      </w:r>
      <w:r w:rsidR="00D51417">
        <w:rPr>
          <w:rFonts w:ascii="Times New Roman" w:hAnsi="Times New Roman" w:cs="Times New Roman" w:hint="eastAsia"/>
          <w:sz w:val="20"/>
          <w:szCs w:val="20"/>
        </w:rPr>
        <w:t>.</w:t>
      </w:r>
    </w:p>
    <w:tbl>
      <w:tblPr>
        <w:tblStyle w:val="TableGrid"/>
        <w:tblW w:w="9292" w:type="dxa"/>
        <w:jc w:val="center"/>
        <w:tblInd w:w="-28" w:type="dxa"/>
        <w:tblLook w:val="04A0"/>
      </w:tblPr>
      <w:tblGrid>
        <w:gridCol w:w="1756"/>
        <w:gridCol w:w="1405"/>
        <w:gridCol w:w="1061"/>
        <w:gridCol w:w="1116"/>
        <w:gridCol w:w="3954"/>
      </w:tblGrid>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5F266D">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5F266D">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5F266D">
            <w:pPr>
              <w:jc w:val="center"/>
              <w:rPr>
                <w:rFonts w:ascii="Times New Roman" w:hAnsi="Times New Roman" w:cs="Times New Roman"/>
                <w:sz w:val="20"/>
                <w:szCs w:val="20"/>
              </w:rPr>
            </w:pPr>
            <w:r>
              <w:rPr>
                <w:rFonts w:ascii="Times-Roman" w:hAnsi="Times-Roman" w:cs="Times-Roman"/>
                <w:sz w:val="18"/>
                <w:szCs w:val="18"/>
              </w:rPr>
              <w:t>Arguments</w:t>
            </w:r>
          </w:p>
        </w:tc>
        <w:tc>
          <w:tcPr>
            <w:tcW w:w="3954" w:type="dxa"/>
          </w:tcPr>
          <w:p w:rsidR="009170BB" w:rsidRPr="00C21CED" w:rsidRDefault="009170BB" w:rsidP="005F266D">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r w:rsidRPr="00C21CED">
              <w:rPr>
                <w:rFonts w:ascii="Times New Roman" w:hAnsi="Times New Roman" w:cs="Times New Roman"/>
                <w:sz w:val="20"/>
                <w:szCs w:val="20"/>
              </w:rPr>
              <w:t xml:space="preserve">triangleType </w:t>
            </w:r>
          </w:p>
        </w:tc>
        <w:tc>
          <w:tcPr>
            <w:tcW w:w="1405"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3</w:t>
            </w:r>
          </w:p>
        </w:tc>
        <w:tc>
          <w:tcPr>
            <w:tcW w:w="3954"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r w:rsidRPr="00C21CED">
              <w:rPr>
                <w:rFonts w:ascii="Times New Roman" w:hAnsi="Times New Roman" w:cs="Times New Roman"/>
                <w:sz w:val="20"/>
                <w:szCs w:val="20"/>
              </w:rPr>
              <w:t>computeTax</w:t>
            </w:r>
            <w:r w:rsidRPr="00C21CED">
              <w:rPr>
                <w:rFonts w:ascii="Times New Roman" w:hAnsi="Times New Roman" w:cs="Times New Roman"/>
                <w:sz w:val="20"/>
                <w:szCs w:val="20"/>
              </w:rPr>
              <w:tab/>
            </w:r>
          </w:p>
        </w:tc>
        <w:tc>
          <w:tcPr>
            <w:tcW w:w="1405"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2</w:t>
            </w:r>
          </w:p>
        </w:tc>
        <w:tc>
          <w:tcPr>
            <w:tcW w:w="3954"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FC6A95">
        <w:trPr>
          <w:jc w:val="center"/>
        </w:trPr>
        <w:tc>
          <w:tcPr>
            <w:tcW w:w="1756" w:type="dxa"/>
          </w:tcPr>
          <w:p w:rsidR="003E2056" w:rsidRPr="00C21CED" w:rsidRDefault="003E2056" w:rsidP="005F266D">
            <w:pPr>
              <w:rPr>
                <w:rFonts w:ascii="Times New Roman" w:hAnsi="Times New Roman" w:cs="Times New Roman"/>
                <w:sz w:val="20"/>
                <w:szCs w:val="20"/>
              </w:rPr>
            </w:pPr>
            <w:r w:rsidRPr="00882E2A">
              <w:rPr>
                <w:rFonts w:ascii="Times New Roman" w:hAnsi="Times New Roman" w:cs="Times New Roman"/>
                <w:sz w:val="20"/>
                <w:szCs w:val="20"/>
              </w:rPr>
              <w:t>printCalendar</w:t>
            </w:r>
          </w:p>
        </w:tc>
        <w:tc>
          <w:tcPr>
            <w:tcW w:w="1405"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954"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8</w:t>
            </w:r>
          </w:p>
        </w:tc>
        <w:tc>
          <w:tcPr>
            <w:tcW w:w="3954"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lastRenderedPageBreak/>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we executed PPSO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m:t>
              </m:r>
              <m:r>
                <w:rPr>
                  <w:rFonts w:ascii="Cambria Math" w:hAnsi="Cambria Math" w:cs="Times New Roman"/>
                  <w:sz w:val="20"/>
                  <w:szCs w:val="20"/>
                </w:rPr>
                <m:t>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PPSO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r w:rsidRPr="00882E2A">
        <w:rPr>
          <w:rFonts w:ascii="Times New Roman" w:hAnsi="Times New Roman" w:cs="Times New Roman"/>
          <w:b/>
          <w:sz w:val="20"/>
          <w:szCs w:val="20"/>
        </w:rPr>
        <w:t>Table 5.</w:t>
      </w:r>
      <w:r w:rsidRPr="00882E2A">
        <w:rPr>
          <w:rFonts w:ascii="Times New Roman" w:hAnsi="Times New Roman" w:cs="Times New Roman"/>
          <w:sz w:val="20"/>
          <w:szCs w:val="20"/>
        </w:rPr>
        <w:t xml:space="preserve"> Comparison between Mao's approach and PPSO</w:t>
      </w:r>
    </w:p>
    <w:tbl>
      <w:tblPr>
        <w:tblStyle w:val="TableGrid"/>
        <w:tblW w:w="8910" w:type="dxa"/>
        <w:jc w:val="center"/>
        <w:tblInd w:w="108" w:type="dxa"/>
        <w:tblLook w:val="04A0"/>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Mao[10]’s PSO</w:t>
            </w:r>
          </w:p>
        </w:tc>
        <w:tc>
          <w:tcPr>
            <w:tcW w:w="180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Mao[10]’s PSO</w:t>
            </w:r>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r w:rsidRPr="00882E2A">
              <w:rPr>
                <w:rFonts w:ascii="Times New Roman" w:hAnsi="Times New Roman" w:cs="Times New Roman"/>
                <w:sz w:val="20"/>
                <w:szCs w:val="20"/>
              </w:rPr>
              <w:t xml:space="preserve">triangleType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r w:rsidRPr="00882E2A">
              <w:rPr>
                <w:rFonts w:ascii="Times New Roman" w:hAnsi="Times New Roman" w:cs="Times New Roman"/>
                <w:sz w:val="20"/>
                <w:szCs w:val="20"/>
              </w:rPr>
              <w:t>computeTax</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r w:rsidRPr="00882E2A">
              <w:rPr>
                <w:rFonts w:ascii="Times New Roman" w:hAnsi="Times New Roman" w:cs="Times New Roman"/>
                <w:sz w:val="20"/>
                <w:szCs w:val="20"/>
              </w:rPr>
              <w:t>printCalendar</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t can be see that there are some PUTs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PSO,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PPSO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PSO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E82064" w:rsidRPr="00E82064" w:rsidRDefault="00E82064" w:rsidP="00E82064">
      <w:pPr>
        <w:spacing w:after="120" w:line="240" w:lineRule="auto"/>
        <w:jc w:val="both"/>
        <w:rPr>
          <w:rFonts w:ascii="Times New Roman" w:hAnsi="Times New Roman" w:cs="Times New Roman"/>
          <w:sz w:val="20"/>
          <w:szCs w:val="20"/>
        </w:rPr>
      </w:pPr>
      <w:r w:rsidRPr="00E82064">
        <w:rPr>
          <w:rFonts w:ascii="Times New Roman" w:hAnsi="Times New Roman" w:cs="Times New Roman"/>
          <w:sz w:val="20"/>
          <w:szCs w:val="20"/>
        </w:rPr>
        <w:t xml:space="preserve">This paper has introduced and evaluated </w:t>
      </w:r>
      <w:r>
        <w:rPr>
          <w:rFonts w:ascii="Times New Roman" w:hAnsi="Times New Roman" w:cs="Times New Roman"/>
          <w:sz w:val="20"/>
          <w:szCs w:val="20"/>
        </w:rPr>
        <w:t>a</w:t>
      </w:r>
      <w:r w:rsidRPr="00E82064">
        <w:rPr>
          <w:rFonts w:ascii="Times New Roman" w:hAnsi="Times New Roman" w:cs="Times New Roman"/>
          <w:sz w:val="20"/>
          <w:szCs w:val="20"/>
        </w:rPr>
        <w:t xml:space="preserve"> parallel PSO approach for the evolutionary structural testing. We proposed</w:t>
      </w:r>
      <w:r>
        <w:rPr>
          <w:rFonts w:ascii="Times New Roman" w:hAnsi="Times New Roman" w:cs="Times New Roman"/>
          <w:sz w:val="20"/>
          <w:szCs w:val="20"/>
        </w:rPr>
        <w:t xml:space="preserve"> a method which uses a fitness </w:t>
      </w:r>
      <w:r w:rsidRPr="00E82064">
        <w:rPr>
          <w:rFonts w:ascii="Times New Roman" w:hAnsi="Times New Roman" w:cs="Times New Roman"/>
          <w:sz w:val="20"/>
          <w:szCs w:val="20"/>
        </w:rPr>
        <w:t>function fo</w:t>
      </w:r>
      <w:r>
        <w:rPr>
          <w:rFonts w:ascii="Times New Roman" w:hAnsi="Times New Roman" w:cs="Times New Roman"/>
          <w:sz w:val="20"/>
          <w:szCs w:val="20"/>
        </w:rPr>
        <w:t xml:space="preserve">r each test path of a PUT, and </w:t>
      </w:r>
      <w:r w:rsidRPr="00E82064">
        <w:rPr>
          <w:rFonts w:ascii="Times New Roman" w:hAnsi="Times New Roman" w:cs="Times New Roman"/>
          <w:sz w:val="20"/>
          <w:szCs w:val="20"/>
        </w:rPr>
        <w:t>then exe</w:t>
      </w:r>
      <w:r>
        <w:rPr>
          <w:rFonts w:ascii="Times New Roman" w:hAnsi="Times New Roman" w:cs="Times New Roman"/>
          <w:sz w:val="20"/>
          <w:szCs w:val="20"/>
        </w:rPr>
        <w:t xml:space="preserve">cute those PSOs simultaneously </w:t>
      </w:r>
      <w:r w:rsidRPr="00E82064">
        <w:rPr>
          <w:rFonts w:ascii="Times New Roman" w:hAnsi="Times New Roman" w:cs="Times New Roman"/>
          <w:sz w:val="20"/>
          <w:szCs w:val="20"/>
        </w:rPr>
        <w:t>in order to ge</w:t>
      </w:r>
      <w:r>
        <w:rPr>
          <w:rFonts w:ascii="Times New Roman" w:hAnsi="Times New Roman" w:cs="Times New Roman"/>
          <w:sz w:val="20"/>
          <w:szCs w:val="20"/>
        </w:rPr>
        <w:t xml:space="preserve">nerate test data to cover test </w:t>
      </w:r>
      <w:r w:rsidRPr="00E82064">
        <w:rPr>
          <w:rFonts w:ascii="Times New Roman" w:hAnsi="Times New Roman" w:cs="Times New Roman"/>
          <w:sz w:val="20"/>
          <w:szCs w:val="20"/>
        </w:rPr>
        <w:t xml:space="preserve">paths of </w:t>
      </w:r>
      <w:r>
        <w:rPr>
          <w:rFonts w:ascii="Times New Roman" w:hAnsi="Times New Roman" w:cs="Times New Roman"/>
          <w:sz w:val="20"/>
          <w:szCs w:val="20"/>
        </w:rPr>
        <w:t xml:space="preserve">a PUT. The experimental result </w:t>
      </w:r>
      <w:r w:rsidRPr="00E82064">
        <w:rPr>
          <w:rFonts w:ascii="Times New Roman" w:hAnsi="Times New Roman" w:cs="Times New Roman"/>
          <w:sz w:val="20"/>
          <w:szCs w:val="20"/>
        </w:rPr>
        <w:t xml:space="preserve">proves that </w:t>
      </w:r>
      <w:r>
        <w:rPr>
          <w:rFonts w:ascii="Times New Roman" w:hAnsi="Times New Roman" w:cs="Times New Roman"/>
          <w:sz w:val="20"/>
          <w:szCs w:val="20"/>
        </w:rPr>
        <w:t xml:space="preserve">our proposal is more effective </w:t>
      </w:r>
      <w:r w:rsidRPr="00E82064">
        <w:rPr>
          <w:rFonts w:ascii="Times New Roman" w:hAnsi="Times New Roman" w:cs="Times New Roman"/>
          <w:sz w:val="20"/>
          <w:szCs w:val="20"/>
        </w:rPr>
        <w:t xml:space="preserve">than </w:t>
      </w:r>
      <w:r>
        <w:rPr>
          <w:rFonts w:ascii="Times New Roman" w:hAnsi="Times New Roman" w:cs="Times New Roman"/>
          <w:sz w:val="20"/>
          <w:szCs w:val="20"/>
        </w:rPr>
        <w:t xml:space="preserve">Mao’s [1] test data generation </w:t>
      </w:r>
      <w:r w:rsidRPr="00E82064">
        <w:rPr>
          <w:rFonts w:ascii="Times New Roman" w:hAnsi="Times New Roman" w:cs="Times New Roman"/>
          <w:sz w:val="20"/>
          <w:szCs w:val="20"/>
        </w:rPr>
        <w:t>met</w:t>
      </w:r>
      <w:r>
        <w:rPr>
          <w:rFonts w:ascii="Times New Roman" w:hAnsi="Times New Roman" w:cs="Times New Roman"/>
          <w:sz w:val="20"/>
          <w:szCs w:val="20"/>
        </w:rPr>
        <w:t xml:space="preserve">hod using PSO in terms of both </w:t>
      </w:r>
      <w:r w:rsidRPr="00E82064">
        <w:rPr>
          <w:rFonts w:ascii="Times New Roman" w:hAnsi="Times New Roman" w:cs="Times New Roman"/>
          <w:sz w:val="20"/>
          <w:szCs w:val="20"/>
        </w:rPr>
        <w:t xml:space="preserve">automatic and coverage ability for a PUT. </w:t>
      </w:r>
    </w:p>
    <w:p w:rsidR="00E82064" w:rsidRPr="00882E2A" w:rsidRDefault="00E82064" w:rsidP="00E82064">
      <w:pPr>
        <w:spacing w:after="120" w:line="240" w:lineRule="auto"/>
        <w:jc w:val="both"/>
        <w:rPr>
          <w:rFonts w:ascii="Times New Roman" w:hAnsi="Times New Roman" w:cs="Times New Roman"/>
          <w:sz w:val="20"/>
          <w:szCs w:val="20"/>
        </w:rPr>
      </w:pPr>
      <w:r w:rsidRPr="00E82064">
        <w:rPr>
          <w:rFonts w:ascii="Times New Roman" w:hAnsi="Times New Roman" w:cs="Times New Roman"/>
          <w:sz w:val="20"/>
          <w:szCs w:val="20"/>
        </w:rPr>
        <w:t>In futu</w:t>
      </w:r>
      <w:r>
        <w:rPr>
          <w:rFonts w:ascii="Times New Roman" w:hAnsi="Times New Roman" w:cs="Times New Roman"/>
          <w:sz w:val="20"/>
          <w:szCs w:val="20"/>
        </w:rPr>
        <w:t xml:space="preserve">re work, some issues should be </w:t>
      </w:r>
      <w:r w:rsidRPr="00E82064">
        <w:rPr>
          <w:rFonts w:ascii="Times New Roman" w:hAnsi="Times New Roman" w:cs="Times New Roman"/>
          <w:sz w:val="20"/>
          <w:szCs w:val="20"/>
        </w:rPr>
        <w:t>incorporate</w:t>
      </w:r>
      <w:r>
        <w:rPr>
          <w:rFonts w:ascii="Times New Roman" w:hAnsi="Times New Roman" w:cs="Times New Roman"/>
          <w:sz w:val="20"/>
          <w:szCs w:val="20"/>
        </w:rPr>
        <w:t xml:space="preserve">d into deep investigation. The </w:t>
      </w:r>
      <w:r w:rsidRPr="00E82064">
        <w:rPr>
          <w:rFonts w:ascii="Times New Roman" w:hAnsi="Times New Roman" w:cs="Times New Roman"/>
          <w:sz w:val="20"/>
          <w:szCs w:val="20"/>
        </w:rPr>
        <w:t>search cap</w:t>
      </w:r>
      <w:r>
        <w:rPr>
          <w:rFonts w:ascii="Times New Roman" w:hAnsi="Times New Roman" w:cs="Times New Roman"/>
          <w:sz w:val="20"/>
          <w:szCs w:val="20"/>
        </w:rPr>
        <w:t xml:space="preserve">ability of PSO algorithm could </w:t>
      </w:r>
      <w:r w:rsidRPr="00E82064">
        <w:rPr>
          <w:rFonts w:ascii="Times New Roman" w:hAnsi="Times New Roman" w:cs="Times New Roman"/>
          <w:sz w:val="20"/>
          <w:szCs w:val="20"/>
        </w:rPr>
        <w:t>be e</w:t>
      </w:r>
      <w:r>
        <w:rPr>
          <w:rFonts w:ascii="Times New Roman" w:hAnsi="Times New Roman" w:cs="Times New Roman"/>
          <w:sz w:val="20"/>
          <w:szCs w:val="20"/>
        </w:rPr>
        <w:t xml:space="preserve">nhanced through absorbing some </w:t>
      </w:r>
      <w:r w:rsidRPr="00E82064">
        <w:rPr>
          <w:rFonts w:ascii="Times New Roman" w:hAnsi="Times New Roman" w:cs="Times New Roman"/>
          <w:sz w:val="20"/>
          <w:szCs w:val="20"/>
        </w:rPr>
        <w:t>other strate</w:t>
      </w:r>
      <w:r>
        <w:rPr>
          <w:rFonts w:ascii="Times New Roman" w:hAnsi="Times New Roman" w:cs="Times New Roman"/>
          <w:sz w:val="20"/>
          <w:szCs w:val="20"/>
        </w:rPr>
        <w:t xml:space="preserve">gies in intelligent computing. </w:t>
      </w:r>
      <w:r w:rsidRPr="00E82064">
        <w:rPr>
          <w:rFonts w:ascii="Times New Roman" w:hAnsi="Times New Roman" w:cs="Times New Roman"/>
          <w:sz w:val="20"/>
          <w:szCs w:val="20"/>
        </w:rPr>
        <w:t>To exploit more reason</w:t>
      </w:r>
      <w:r>
        <w:rPr>
          <w:rFonts w:ascii="Times New Roman" w:hAnsi="Times New Roman" w:cs="Times New Roman"/>
          <w:sz w:val="20"/>
          <w:szCs w:val="20"/>
        </w:rPr>
        <w:t xml:space="preserve">able form of </w:t>
      </w:r>
      <w:r w:rsidRPr="00E82064">
        <w:rPr>
          <w:rFonts w:ascii="Times New Roman" w:hAnsi="Times New Roman" w:cs="Times New Roman"/>
          <w:sz w:val="20"/>
          <w:szCs w:val="20"/>
        </w:rPr>
        <w:t>fitness functi</w:t>
      </w:r>
      <w:r>
        <w:rPr>
          <w:rFonts w:ascii="Times New Roman" w:hAnsi="Times New Roman" w:cs="Times New Roman"/>
          <w:sz w:val="20"/>
          <w:szCs w:val="20"/>
        </w:rPr>
        <w:t xml:space="preserve">on is also a valuable research </w:t>
      </w:r>
      <w:r w:rsidRPr="00E82064">
        <w:rPr>
          <w:rFonts w:ascii="Times New Roman" w:hAnsi="Times New Roman" w:cs="Times New Roman"/>
          <w:sz w:val="20"/>
          <w:szCs w:val="20"/>
        </w:rPr>
        <w:t>topic. A</w:t>
      </w:r>
      <w:r>
        <w:rPr>
          <w:rFonts w:ascii="Times New Roman" w:hAnsi="Times New Roman" w:cs="Times New Roman"/>
          <w:sz w:val="20"/>
          <w:szCs w:val="20"/>
        </w:rPr>
        <w:t xml:space="preserve">t present, we only display the </w:t>
      </w:r>
      <w:r w:rsidRPr="00E82064">
        <w:rPr>
          <w:rFonts w:ascii="Times New Roman" w:hAnsi="Times New Roman" w:cs="Times New Roman"/>
          <w:sz w:val="20"/>
          <w:szCs w:val="20"/>
        </w:rPr>
        <w:t>resu</w:t>
      </w:r>
      <w:r>
        <w:rPr>
          <w:rFonts w:ascii="Times New Roman" w:hAnsi="Times New Roman" w:cs="Times New Roman"/>
          <w:sz w:val="20"/>
          <w:szCs w:val="20"/>
        </w:rPr>
        <w:t xml:space="preserve">lts of some benchmark programs </w:t>
      </w:r>
      <w:r w:rsidRPr="00E82064">
        <w:rPr>
          <w:rFonts w:ascii="Times New Roman" w:hAnsi="Times New Roman" w:cs="Times New Roman"/>
          <w:sz w:val="20"/>
          <w:szCs w:val="20"/>
        </w:rPr>
        <w:t xml:space="preserve">from </w:t>
      </w:r>
      <w:r>
        <w:rPr>
          <w:rFonts w:ascii="Times New Roman" w:hAnsi="Times New Roman" w:cs="Times New Roman"/>
          <w:sz w:val="20"/>
          <w:szCs w:val="20"/>
        </w:rPr>
        <w:t xml:space="preserve">academe. So the experiments on </w:t>
      </w:r>
      <w:r w:rsidRPr="00E82064">
        <w:rPr>
          <w:rFonts w:ascii="Times New Roman" w:hAnsi="Times New Roman" w:cs="Times New Roman"/>
          <w:sz w:val="20"/>
          <w:szCs w:val="20"/>
        </w:rPr>
        <w:t xml:space="preserve">some </w:t>
      </w:r>
      <w:r>
        <w:rPr>
          <w:rFonts w:ascii="Times New Roman" w:hAnsi="Times New Roman" w:cs="Times New Roman"/>
          <w:sz w:val="20"/>
          <w:szCs w:val="20"/>
        </w:rPr>
        <w:t xml:space="preserve">industrial programs are worthy </w:t>
      </w:r>
      <w:r w:rsidRPr="00E82064">
        <w:rPr>
          <w:rFonts w:ascii="Times New Roman" w:hAnsi="Times New Roman" w:cs="Times New Roman"/>
          <w:sz w:val="20"/>
          <w:szCs w:val="20"/>
        </w:rPr>
        <w:t>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587FE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587FEC">
        <w:rPr>
          <w:rFonts w:ascii="Times New Roman" w:hAnsi="Times New Roman" w:cs="Times New Roman"/>
          <w:color w:val="131413"/>
          <w:sz w:val="20"/>
          <w:szCs w:val="20"/>
        </w:rPr>
        <w:t>B. Antonia: Software Testing Research: Achievements, Challenges, Dreams. In: Future of Software Engineering, pp. 85--103. IEEE Computer Society, Washington (2007)</w:t>
      </w:r>
    </w:p>
    <w:p w:rsidR="00B22718" w:rsidRPr="00882E2A" w:rsidRDefault="00587FE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587FEC">
        <w:rPr>
          <w:rFonts w:ascii="Times New Roman" w:hAnsi="Times New Roman" w:cs="Times New Roman"/>
          <w:color w:val="131413"/>
          <w:sz w:val="20"/>
          <w:szCs w:val="20"/>
        </w:rPr>
        <w:t>G. J. Myers: The Art of Software Testing, 2nd edition. John Wiley &amp; Sons Inc (2004)</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Yanli Zhang, Aiguo Li, "Automatic Generating All-Path Test Data of a Program Based on PSO", vol. 04, pp. 189-193, 2009, doi:10.1109/WCSE.2009.98</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lastRenderedPageBreak/>
        <w:t>C. Mao: Generating Test Data for Software Structural Testing Based on Particle Swarm Optimization. Arabian Journal for Science and Engineering, vol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B. Korel.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Robert Gold, Control flow graph and code coverage, in: Int. J. Appl. Math. Comput.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21D" w:rsidRDefault="00BF521D" w:rsidP="0034045E">
      <w:pPr>
        <w:spacing w:after="0" w:line="240" w:lineRule="auto"/>
      </w:pPr>
      <w:r>
        <w:separator/>
      </w:r>
    </w:p>
  </w:endnote>
  <w:endnote w:type="continuationSeparator" w:id="0">
    <w:p w:rsidR="00BF521D" w:rsidRDefault="00BF521D"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21D" w:rsidRDefault="00BF521D" w:rsidP="0034045E">
      <w:pPr>
        <w:spacing w:after="0" w:line="240" w:lineRule="auto"/>
      </w:pPr>
      <w:r>
        <w:separator/>
      </w:r>
    </w:p>
  </w:footnote>
  <w:footnote w:type="continuationSeparator" w:id="0">
    <w:p w:rsidR="00BF521D" w:rsidRDefault="00BF521D"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2908"/>
    <w:rsid w:val="000232B3"/>
    <w:rsid w:val="00030D6A"/>
    <w:rsid w:val="000325ED"/>
    <w:rsid w:val="00036409"/>
    <w:rsid w:val="0004244A"/>
    <w:rsid w:val="00043567"/>
    <w:rsid w:val="00043F99"/>
    <w:rsid w:val="000455D8"/>
    <w:rsid w:val="00045C62"/>
    <w:rsid w:val="0004629F"/>
    <w:rsid w:val="000520C0"/>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73800"/>
    <w:rsid w:val="00075BCC"/>
    <w:rsid w:val="00081415"/>
    <w:rsid w:val="00082A28"/>
    <w:rsid w:val="00082EE6"/>
    <w:rsid w:val="0008482F"/>
    <w:rsid w:val="000849E4"/>
    <w:rsid w:val="0008555A"/>
    <w:rsid w:val="00091110"/>
    <w:rsid w:val="00092958"/>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E7060"/>
    <w:rsid w:val="000F0540"/>
    <w:rsid w:val="000F2BD7"/>
    <w:rsid w:val="000F53E5"/>
    <w:rsid w:val="000F6A57"/>
    <w:rsid w:val="00101AEF"/>
    <w:rsid w:val="00102586"/>
    <w:rsid w:val="0010441B"/>
    <w:rsid w:val="0010699E"/>
    <w:rsid w:val="00111B0B"/>
    <w:rsid w:val="001120F3"/>
    <w:rsid w:val="00112F3D"/>
    <w:rsid w:val="00113843"/>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36854"/>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2DF2"/>
    <w:rsid w:val="00165DED"/>
    <w:rsid w:val="00166263"/>
    <w:rsid w:val="001666DD"/>
    <w:rsid w:val="001676E4"/>
    <w:rsid w:val="001701DC"/>
    <w:rsid w:val="00170727"/>
    <w:rsid w:val="00171159"/>
    <w:rsid w:val="00171BC7"/>
    <w:rsid w:val="00175469"/>
    <w:rsid w:val="00175FA0"/>
    <w:rsid w:val="0017639D"/>
    <w:rsid w:val="00176741"/>
    <w:rsid w:val="0018209A"/>
    <w:rsid w:val="00183808"/>
    <w:rsid w:val="00183AFA"/>
    <w:rsid w:val="00184119"/>
    <w:rsid w:val="00184DFF"/>
    <w:rsid w:val="00186CB0"/>
    <w:rsid w:val="0018780A"/>
    <w:rsid w:val="001902FE"/>
    <w:rsid w:val="00192580"/>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2E89"/>
    <w:rsid w:val="001D3804"/>
    <w:rsid w:val="001D54FD"/>
    <w:rsid w:val="001D5D85"/>
    <w:rsid w:val="001E0B52"/>
    <w:rsid w:val="001E3539"/>
    <w:rsid w:val="001E4A25"/>
    <w:rsid w:val="001E5366"/>
    <w:rsid w:val="001F0AD1"/>
    <w:rsid w:val="001F4D02"/>
    <w:rsid w:val="00203037"/>
    <w:rsid w:val="00205348"/>
    <w:rsid w:val="002058F7"/>
    <w:rsid w:val="002078F0"/>
    <w:rsid w:val="00217023"/>
    <w:rsid w:val="0022000B"/>
    <w:rsid w:val="00220976"/>
    <w:rsid w:val="00222222"/>
    <w:rsid w:val="0023197D"/>
    <w:rsid w:val="0023206A"/>
    <w:rsid w:val="0023716E"/>
    <w:rsid w:val="00241AEE"/>
    <w:rsid w:val="00242CF1"/>
    <w:rsid w:val="00242F3D"/>
    <w:rsid w:val="00246154"/>
    <w:rsid w:val="00246732"/>
    <w:rsid w:val="0024715F"/>
    <w:rsid w:val="00253ABD"/>
    <w:rsid w:val="00255924"/>
    <w:rsid w:val="002561F3"/>
    <w:rsid w:val="002564F0"/>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76"/>
    <w:rsid w:val="00294198"/>
    <w:rsid w:val="00294AE8"/>
    <w:rsid w:val="00295693"/>
    <w:rsid w:val="00295947"/>
    <w:rsid w:val="002A2284"/>
    <w:rsid w:val="002A2555"/>
    <w:rsid w:val="002A7376"/>
    <w:rsid w:val="002B211F"/>
    <w:rsid w:val="002B368A"/>
    <w:rsid w:val="002B6561"/>
    <w:rsid w:val="002C0B3D"/>
    <w:rsid w:val="002C13DD"/>
    <w:rsid w:val="002C2631"/>
    <w:rsid w:val="002C52E4"/>
    <w:rsid w:val="002C6ABD"/>
    <w:rsid w:val="002C71A7"/>
    <w:rsid w:val="002C7D83"/>
    <w:rsid w:val="002D2F1D"/>
    <w:rsid w:val="002D445C"/>
    <w:rsid w:val="002D5A8C"/>
    <w:rsid w:val="002D5C84"/>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052"/>
    <w:rsid w:val="00333203"/>
    <w:rsid w:val="003361C1"/>
    <w:rsid w:val="0033707A"/>
    <w:rsid w:val="0034045E"/>
    <w:rsid w:val="00340954"/>
    <w:rsid w:val="00340B75"/>
    <w:rsid w:val="003426B1"/>
    <w:rsid w:val="00342DCF"/>
    <w:rsid w:val="0034379C"/>
    <w:rsid w:val="00344B66"/>
    <w:rsid w:val="00344EE6"/>
    <w:rsid w:val="0035202D"/>
    <w:rsid w:val="003525D7"/>
    <w:rsid w:val="00353A36"/>
    <w:rsid w:val="00353B83"/>
    <w:rsid w:val="0035454C"/>
    <w:rsid w:val="00354A8F"/>
    <w:rsid w:val="003552EE"/>
    <w:rsid w:val="0035570E"/>
    <w:rsid w:val="003618E1"/>
    <w:rsid w:val="00365417"/>
    <w:rsid w:val="00366EE6"/>
    <w:rsid w:val="0036734E"/>
    <w:rsid w:val="003705AA"/>
    <w:rsid w:val="003723A1"/>
    <w:rsid w:val="00375CFF"/>
    <w:rsid w:val="00377148"/>
    <w:rsid w:val="003771C9"/>
    <w:rsid w:val="0037735D"/>
    <w:rsid w:val="00381D22"/>
    <w:rsid w:val="00381F65"/>
    <w:rsid w:val="003835BB"/>
    <w:rsid w:val="003917B8"/>
    <w:rsid w:val="003919F4"/>
    <w:rsid w:val="00392906"/>
    <w:rsid w:val="00394942"/>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E4E20"/>
    <w:rsid w:val="003F0789"/>
    <w:rsid w:val="003F1BEA"/>
    <w:rsid w:val="003F3670"/>
    <w:rsid w:val="003F68A2"/>
    <w:rsid w:val="003F7462"/>
    <w:rsid w:val="004028AA"/>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75C"/>
    <w:rsid w:val="00455EE4"/>
    <w:rsid w:val="00456AB0"/>
    <w:rsid w:val="00463744"/>
    <w:rsid w:val="004648CF"/>
    <w:rsid w:val="00465CC3"/>
    <w:rsid w:val="004662DA"/>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A6971"/>
    <w:rsid w:val="004A6D5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6B60"/>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57"/>
    <w:rsid w:val="00551584"/>
    <w:rsid w:val="005521B5"/>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467"/>
    <w:rsid w:val="00576FDD"/>
    <w:rsid w:val="0057721B"/>
    <w:rsid w:val="00577962"/>
    <w:rsid w:val="005800ED"/>
    <w:rsid w:val="00581C0A"/>
    <w:rsid w:val="00581F93"/>
    <w:rsid w:val="005825AE"/>
    <w:rsid w:val="00584A34"/>
    <w:rsid w:val="0058532C"/>
    <w:rsid w:val="00585A39"/>
    <w:rsid w:val="00585B36"/>
    <w:rsid w:val="00585C51"/>
    <w:rsid w:val="00587A24"/>
    <w:rsid w:val="00587FEC"/>
    <w:rsid w:val="00592354"/>
    <w:rsid w:val="00594274"/>
    <w:rsid w:val="00594E36"/>
    <w:rsid w:val="00596B09"/>
    <w:rsid w:val="005A1C81"/>
    <w:rsid w:val="005A1D39"/>
    <w:rsid w:val="005A207B"/>
    <w:rsid w:val="005A3B5B"/>
    <w:rsid w:val="005A5F17"/>
    <w:rsid w:val="005A72E6"/>
    <w:rsid w:val="005B0301"/>
    <w:rsid w:val="005B0455"/>
    <w:rsid w:val="005B0996"/>
    <w:rsid w:val="005B2956"/>
    <w:rsid w:val="005B2977"/>
    <w:rsid w:val="005B33E7"/>
    <w:rsid w:val="005B69BD"/>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66D"/>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23E6E"/>
    <w:rsid w:val="0063019C"/>
    <w:rsid w:val="00632E37"/>
    <w:rsid w:val="00634BCB"/>
    <w:rsid w:val="00635553"/>
    <w:rsid w:val="00636694"/>
    <w:rsid w:val="00640068"/>
    <w:rsid w:val="00640869"/>
    <w:rsid w:val="00640FBC"/>
    <w:rsid w:val="00641886"/>
    <w:rsid w:val="00643D79"/>
    <w:rsid w:val="00645A80"/>
    <w:rsid w:val="006502DB"/>
    <w:rsid w:val="00651D2B"/>
    <w:rsid w:val="00660597"/>
    <w:rsid w:val="00660BBA"/>
    <w:rsid w:val="006616D3"/>
    <w:rsid w:val="006639F0"/>
    <w:rsid w:val="00665A61"/>
    <w:rsid w:val="00665D05"/>
    <w:rsid w:val="00666DEB"/>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962D7"/>
    <w:rsid w:val="006A1BE6"/>
    <w:rsid w:val="006A1ECD"/>
    <w:rsid w:val="006A2697"/>
    <w:rsid w:val="006A450A"/>
    <w:rsid w:val="006A4A0E"/>
    <w:rsid w:val="006A4DF3"/>
    <w:rsid w:val="006A5FB2"/>
    <w:rsid w:val="006A67AD"/>
    <w:rsid w:val="006A6C57"/>
    <w:rsid w:val="006A72FD"/>
    <w:rsid w:val="006B26AD"/>
    <w:rsid w:val="006B2773"/>
    <w:rsid w:val="006B2BFC"/>
    <w:rsid w:val="006B375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4959"/>
    <w:rsid w:val="006F507B"/>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6418"/>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53F9"/>
    <w:rsid w:val="00766A92"/>
    <w:rsid w:val="007675DA"/>
    <w:rsid w:val="00770126"/>
    <w:rsid w:val="00772826"/>
    <w:rsid w:val="00772A41"/>
    <w:rsid w:val="00772E61"/>
    <w:rsid w:val="0077383D"/>
    <w:rsid w:val="00777C0D"/>
    <w:rsid w:val="00780ECF"/>
    <w:rsid w:val="007812FD"/>
    <w:rsid w:val="00783016"/>
    <w:rsid w:val="007849BB"/>
    <w:rsid w:val="00785390"/>
    <w:rsid w:val="0078694C"/>
    <w:rsid w:val="00786C83"/>
    <w:rsid w:val="007910E4"/>
    <w:rsid w:val="00791BE8"/>
    <w:rsid w:val="00791CB1"/>
    <w:rsid w:val="007936A6"/>
    <w:rsid w:val="00793B12"/>
    <w:rsid w:val="00796D5E"/>
    <w:rsid w:val="007A2365"/>
    <w:rsid w:val="007A371E"/>
    <w:rsid w:val="007A484B"/>
    <w:rsid w:val="007A5C7F"/>
    <w:rsid w:val="007A66F6"/>
    <w:rsid w:val="007A7D2F"/>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271F"/>
    <w:rsid w:val="007E7C9F"/>
    <w:rsid w:val="007F2029"/>
    <w:rsid w:val="007F2E9B"/>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152"/>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5B79"/>
    <w:rsid w:val="00847D94"/>
    <w:rsid w:val="00852C8B"/>
    <w:rsid w:val="008548E4"/>
    <w:rsid w:val="0085579C"/>
    <w:rsid w:val="0085638B"/>
    <w:rsid w:val="00856D41"/>
    <w:rsid w:val="00863A38"/>
    <w:rsid w:val="0087245F"/>
    <w:rsid w:val="008730F0"/>
    <w:rsid w:val="008733D6"/>
    <w:rsid w:val="00877049"/>
    <w:rsid w:val="008771C1"/>
    <w:rsid w:val="008779CE"/>
    <w:rsid w:val="00880145"/>
    <w:rsid w:val="0088093B"/>
    <w:rsid w:val="00882E2A"/>
    <w:rsid w:val="00883C23"/>
    <w:rsid w:val="0088504E"/>
    <w:rsid w:val="00885DD5"/>
    <w:rsid w:val="00886FDA"/>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3FB6"/>
    <w:rsid w:val="008F66B7"/>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1949"/>
    <w:rsid w:val="00953519"/>
    <w:rsid w:val="0095761D"/>
    <w:rsid w:val="00957B86"/>
    <w:rsid w:val="009618DA"/>
    <w:rsid w:val="00963934"/>
    <w:rsid w:val="009645BC"/>
    <w:rsid w:val="00964948"/>
    <w:rsid w:val="009674AB"/>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2A0A"/>
    <w:rsid w:val="009D3355"/>
    <w:rsid w:val="009D5CA4"/>
    <w:rsid w:val="009D62AE"/>
    <w:rsid w:val="009D6B55"/>
    <w:rsid w:val="009E0272"/>
    <w:rsid w:val="009E07EE"/>
    <w:rsid w:val="009E6C86"/>
    <w:rsid w:val="009F080E"/>
    <w:rsid w:val="009F1C7F"/>
    <w:rsid w:val="009F2258"/>
    <w:rsid w:val="009F2666"/>
    <w:rsid w:val="009F3F74"/>
    <w:rsid w:val="009F6151"/>
    <w:rsid w:val="009F6C32"/>
    <w:rsid w:val="009F7AC3"/>
    <w:rsid w:val="009F7F2F"/>
    <w:rsid w:val="00A00238"/>
    <w:rsid w:val="00A00DEE"/>
    <w:rsid w:val="00A031D5"/>
    <w:rsid w:val="00A03C8D"/>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0574"/>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A26"/>
    <w:rsid w:val="00A63EDD"/>
    <w:rsid w:val="00A676F1"/>
    <w:rsid w:val="00A76C3D"/>
    <w:rsid w:val="00A819F9"/>
    <w:rsid w:val="00A87A01"/>
    <w:rsid w:val="00A949D2"/>
    <w:rsid w:val="00A955B9"/>
    <w:rsid w:val="00A96BD6"/>
    <w:rsid w:val="00AA1B56"/>
    <w:rsid w:val="00AA5006"/>
    <w:rsid w:val="00AA5156"/>
    <w:rsid w:val="00AA6E2D"/>
    <w:rsid w:val="00AB1BBF"/>
    <w:rsid w:val="00AB2E27"/>
    <w:rsid w:val="00AB39EF"/>
    <w:rsid w:val="00AB3EC6"/>
    <w:rsid w:val="00AB4C31"/>
    <w:rsid w:val="00AB5F20"/>
    <w:rsid w:val="00AC0A42"/>
    <w:rsid w:val="00AC2075"/>
    <w:rsid w:val="00AC3A55"/>
    <w:rsid w:val="00AC4E54"/>
    <w:rsid w:val="00AC7147"/>
    <w:rsid w:val="00AD0B35"/>
    <w:rsid w:val="00AD2B1D"/>
    <w:rsid w:val="00AE7494"/>
    <w:rsid w:val="00AF04F3"/>
    <w:rsid w:val="00AF3D93"/>
    <w:rsid w:val="00AF7DA1"/>
    <w:rsid w:val="00B0073B"/>
    <w:rsid w:val="00B02244"/>
    <w:rsid w:val="00B044B0"/>
    <w:rsid w:val="00B069D1"/>
    <w:rsid w:val="00B10E1C"/>
    <w:rsid w:val="00B11D13"/>
    <w:rsid w:val="00B213DA"/>
    <w:rsid w:val="00B22718"/>
    <w:rsid w:val="00B26166"/>
    <w:rsid w:val="00B2765A"/>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44BC"/>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277C"/>
    <w:rsid w:val="00B933BD"/>
    <w:rsid w:val="00B94995"/>
    <w:rsid w:val="00BA15BA"/>
    <w:rsid w:val="00BA30EE"/>
    <w:rsid w:val="00BA6D3B"/>
    <w:rsid w:val="00BB082C"/>
    <w:rsid w:val="00BB0F94"/>
    <w:rsid w:val="00BB311B"/>
    <w:rsid w:val="00BC169F"/>
    <w:rsid w:val="00BC29EC"/>
    <w:rsid w:val="00BC2E70"/>
    <w:rsid w:val="00BC34CD"/>
    <w:rsid w:val="00BC3AA5"/>
    <w:rsid w:val="00BC4C74"/>
    <w:rsid w:val="00BC59B4"/>
    <w:rsid w:val="00BC695A"/>
    <w:rsid w:val="00BD0E45"/>
    <w:rsid w:val="00BD1E74"/>
    <w:rsid w:val="00BD2E55"/>
    <w:rsid w:val="00BD3D88"/>
    <w:rsid w:val="00BD4F85"/>
    <w:rsid w:val="00BD7F34"/>
    <w:rsid w:val="00BE0D7B"/>
    <w:rsid w:val="00BE0DD7"/>
    <w:rsid w:val="00BE3961"/>
    <w:rsid w:val="00BE5B2B"/>
    <w:rsid w:val="00BE5B75"/>
    <w:rsid w:val="00BE7FD4"/>
    <w:rsid w:val="00BF06E2"/>
    <w:rsid w:val="00BF1923"/>
    <w:rsid w:val="00BF1B0D"/>
    <w:rsid w:val="00BF1D60"/>
    <w:rsid w:val="00BF3F2A"/>
    <w:rsid w:val="00BF509A"/>
    <w:rsid w:val="00BF521D"/>
    <w:rsid w:val="00BF5E32"/>
    <w:rsid w:val="00BF5E63"/>
    <w:rsid w:val="00C00351"/>
    <w:rsid w:val="00C0054C"/>
    <w:rsid w:val="00C01351"/>
    <w:rsid w:val="00C0406C"/>
    <w:rsid w:val="00C079CA"/>
    <w:rsid w:val="00C10804"/>
    <w:rsid w:val="00C12E12"/>
    <w:rsid w:val="00C13416"/>
    <w:rsid w:val="00C14EFF"/>
    <w:rsid w:val="00C1523A"/>
    <w:rsid w:val="00C1570F"/>
    <w:rsid w:val="00C167AF"/>
    <w:rsid w:val="00C1716D"/>
    <w:rsid w:val="00C17BEB"/>
    <w:rsid w:val="00C21BD4"/>
    <w:rsid w:val="00C21CED"/>
    <w:rsid w:val="00C223B9"/>
    <w:rsid w:val="00C259F1"/>
    <w:rsid w:val="00C26811"/>
    <w:rsid w:val="00C26990"/>
    <w:rsid w:val="00C26B8D"/>
    <w:rsid w:val="00C27116"/>
    <w:rsid w:val="00C2745F"/>
    <w:rsid w:val="00C3008A"/>
    <w:rsid w:val="00C31DF9"/>
    <w:rsid w:val="00C320B1"/>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97B50"/>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327A"/>
    <w:rsid w:val="00CE3F22"/>
    <w:rsid w:val="00CE658A"/>
    <w:rsid w:val="00CE71B7"/>
    <w:rsid w:val="00CE7653"/>
    <w:rsid w:val="00CF15E6"/>
    <w:rsid w:val="00CF2302"/>
    <w:rsid w:val="00CF23FE"/>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BB"/>
    <w:rsid w:val="00D373EF"/>
    <w:rsid w:val="00D379A1"/>
    <w:rsid w:val="00D4010B"/>
    <w:rsid w:val="00D40DE5"/>
    <w:rsid w:val="00D417E6"/>
    <w:rsid w:val="00D42364"/>
    <w:rsid w:val="00D43E07"/>
    <w:rsid w:val="00D50606"/>
    <w:rsid w:val="00D508E5"/>
    <w:rsid w:val="00D51417"/>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299A"/>
    <w:rsid w:val="00E15704"/>
    <w:rsid w:val="00E15E21"/>
    <w:rsid w:val="00E17610"/>
    <w:rsid w:val="00E17D92"/>
    <w:rsid w:val="00E22ABF"/>
    <w:rsid w:val="00E23890"/>
    <w:rsid w:val="00E27DC6"/>
    <w:rsid w:val="00E32BFF"/>
    <w:rsid w:val="00E3392F"/>
    <w:rsid w:val="00E3525C"/>
    <w:rsid w:val="00E35BF2"/>
    <w:rsid w:val="00E3671D"/>
    <w:rsid w:val="00E3754D"/>
    <w:rsid w:val="00E445BD"/>
    <w:rsid w:val="00E46A2B"/>
    <w:rsid w:val="00E47939"/>
    <w:rsid w:val="00E55D77"/>
    <w:rsid w:val="00E56AAD"/>
    <w:rsid w:val="00E642B8"/>
    <w:rsid w:val="00E64735"/>
    <w:rsid w:val="00E65978"/>
    <w:rsid w:val="00E70FA6"/>
    <w:rsid w:val="00E72C32"/>
    <w:rsid w:val="00E72FD1"/>
    <w:rsid w:val="00E774CA"/>
    <w:rsid w:val="00E80AE4"/>
    <w:rsid w:val="00E82064"/>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3CEB"/>
    <w:rsid w:val="00ED5756"/>
    <w:rsid w:val="00ED6288"/>
    <w:rsid w:val="00ED63BF"/>
    <w:rsid w:val="00ED6B3C"/>
    <w:rsid w:val="00EE355F"/>
    <w:rsid w:val="00EF0969"/>
    <w:rsid w:val="00EF2394"/>
    <w:rsid w:val="00EF26B8"/>
    <w:rsid w:val="00EF33BB"/>
    <w:rsid w:val="00EF3B9F"/>
    <w:rsid w:val="00EF4871"/>
    <w:rsid w:val="00EF5EFF"/>
    <w:rsid w:val="00EF601D"/>
    <w:rsid w:val="00EF61C4"/>
    <w:rsid w:val="00EF7CF8"/>
    <w:rsid w:val="00F033DD"/>
    <w:rsid w:val="00F04B68"/>
    <w:rsid w:val="00F053D1"/>
    <w:rsid w:val="00F05B8B"/>
    <w:rsid w:val="00F1452A"/>
    <w:rsid w:val="00F1611F"/>
    <w:rsid w:val="00F16547"/>
    <w:rsid w:val="00F22378"/>
    <w:rsid w:val="00F256EC"/>
    <w:rsid w:val="00F30928"/>
    <w:rsid w:val="00F33580"/>
    <w:rsid w:val="00F3575A"/>
    <w:rsid w:val="00F3581D"/>
    <w:rsid w:val="00F36910"/>
    <w:rsid w:val="00F36E59"/>
    <w:rsid w:val="00F37ABA"/>
    <w:rsid w:val="00F412D6"/>
    <w:rsid w:val="00F42A34"/>
    <w:rsid w:val="00F43CF6"/>
    <w:rsid w:val="00F442E9"/>
    <w:rsid w:val="00F45BA3"/>
    <w:rsid w:val="00F5103B"/>
    <w:rsid w:val="00F517C9"/>
    <w:rsid w:val="00F54C7C"/>
    <w:rsid w:val="00F55588"/>
    <w:rsid w:val="00F557E8"/>
    <w:rsid w:val="00F5782F"/>
    <w:rsid w:val="00F57EBA"/>
    <w:rsid w:val="00F609A4"/>
    <w:rsid w:val="00F60A12"/>
    <w:rsid w:val="00F61646"/>
    <w:rsid w:val="00F6515A"/>
    <w:rsid w:val="00F65CCE"/>
    <w:rsid w:val="00F72B62"/>
    <w:rsid w:val="00F73E1C"/>
    <w:rsid w:val="00F755C0"/>
    <w:rsid w:val="00F776AE"/>
    <w:rsid w:val="00F80F10"/>
    <w:rsid w:val="00F84786"/>
    <w:rsid w:val="00F8528F"/>
    <w:rsid w:val="00F852D7"/>
    <w:rsid w:val="00F853DC"/>
    <w:rsid w:val="00F85560"/>
    <w:rsid w:val="00F85B20"/>
    <w:rsid w:val="00F87061"/>
    <w:rsid w:val="00F87CEF"/>
    <w:rsid w:val="00F9055B"/>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C6A95"/>
    <w:rsid w:val="00FD55FE"/>
    <w:rsid w:val="00FE056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MS Mincho"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75D72E-E3FB-4D70-A129-9A12C2DC7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7691</TotalTime>
  <Pages>9</Pages>
  <Words>3738</Words>
  <Characters>21308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1289</cp:revision>
  <cp:lastPrinted>2017-02-09T12:28:00Z</cp:lastPrinted>
  <dcterms:created xsi:type="dcterms:W3CDTF">2016-12-03T00:22:00Z</dcterms:created>
  <dcterms:modified xsi:type="dcterms:W3CDTF">2017-03-27T16:11:00Z</dcterms:modified>
</cp:coreProperties>
</file>