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B2" w:rsidRPr="00642620" w:rsidRDefault="00E615B1" w:rsidP="00D70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TEST DATA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ĐỂ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THỰC HIỆN </w:t>
      </w:r>
      <w:r w:rsidRPr="00642620">
        <w:rPr>
          <w:rFonts w:ascii="Times New Roman" w:hAnsi="Times New Roman" w:cs="Times New Roman"/>
          <w:b/>
          <w:sz w:val="28"/>
          <w:szCs w:val="28"/>
        </w:rPr>
        <w:t xml:space="preserve">TEST PATH </w:t>
      </w:r>
      <w:r w:rsidR="00D7095F">
        <w:rPr>
          <w:rFonts w:ascii="Times New Roman" w:hAnsi="Times New Roman" w:cs="Times New Roman" w:hint="eastAsia"/>
          <w:b/>
          <w:sz w:val="28"/>
          <w:szCs w:val="28"/>
        </w:rPr>
        <w:t xml:space="preserve">SỬ DỤNG </w:t>
      </w: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F91E3D" w:rsidRDefault="00E64C55" w:rsidP="00622CD0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 [1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="00A64373">
        <w:rPr>
          <w:rFonts w:ascii="Times New Roman" w:hAnsi="Times New Roman" w:cs="Times New Roman" w:hint="eastAsia"/>
          <w:sz w:val="24"/>
          <w:szCs w:val="24"/>
        </w:rPr>
        <w:t>3]. There is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automate testing, to reduce the cost and to gain more confidence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in the result [4].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 [3].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336DF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have been used in path testing [2,6]. Evolutionary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 has been found effective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[6,7]. In this research, GA is used as the search engine.</w:t>
      </w:r>
    </w:p>
    <w:p w:rsidR="00F9517C" w:rsidRDefault="00F9517C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>paper is organized as follows: Section 2 pres</w:t>
      </w:r>
      <w:bookmarkStart w:id="0" w:name="_GoBack"/>
      <w:bookmarkEnd w:id="0"/>
      <w:r w:rsidR="00A04653" w:rsidRPr="00A04653">
        <w:rPr>
          <w:rFonts w:ascii="Times New Roman" w:hAnsi="Times New Roman" w:cs="Times New Roman"/>
          <w:sz w:val="24"/>
          <w:szCs w:val="24"/>
        </w:rPr>
        <w:t xml:space="preserve">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5C46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F4740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A362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of input values that represents a single test case). Thus the populationis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 xml:space="preserve">s one targetpath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="00323E50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1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1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642620" w:rsidRPr="00EB3423" w:rsidRDefault="00642620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B3423" w:rsidRPr="00EB3423" w:rsidRDefault="00EB3423" w:rsidP="00622CD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hAnsi="Times New Roman" w:cs="Times New Roman" w:hint="eastAsia"/>
          <w:b/>
          <w:sz w:val="26"/>
          <w:szCs w:val="26"/>
        </w:rPr>
        <w:t>Evalution</w:t>
      </w:r>
    </w:p>
    <w:p w:rsidR="00EB3423" w:rsidRPr="00EB3423" w:rsidRDefault="00EB3423" w:rsidP="00E64C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E64C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37C48"/>
    <w:rsid w:val="00053B62"/>
    <w:rsid w:val="00112B79"/>
    <w:rsid w:val="00190BD0"/>
    <w:rsid w:val="00323E50"/>
    <w:rsid w:val="00336DFB"/>
    <w:rsid w:val="00351B7B"/>
    <w:rsid w:val="00364FB8"/>
    <w:rsid w:val="004644EC"/>
    <w:rsid w:val="004D0BD2"/>
    <w:rsid w:val="00554541"/>
    <w:rsid w:val="00586830"/>
    <w:rsid w:val="005C4611"/>
    <w:rsid w:val="00622CD0"/>
    <w:rsid w:val="006266CB"/>
    <w:rsid w:val="00642620"/>
    <w:rsid w:val="00684966"/>
    <w:rsid w:val="00771B9E"/>
    <w:rsid w:val="007F133A"/>
    <w:rsid w:val="00802900"/>
    <w:rsid w:val="00877185"/>
    <w:rsid w:val="008F5733"/>
    <w:rsid w:val="00983CFD"/>
    <w:rsid w:val="00985D29"/>
    <w:rsid w:val="009C1968"/>
    <w:rsid w:val="009C3932"/>
    <w:rsid w:val="00A04653"/>
    <w:rsid w:val="00A139A5"/>
    <w:rsid w:val="00A36207"/>
    <w:rsid w:val="00A64373"/>
    <w:rsid w:val="00B027C6"/>
    <w:rsid w:val="00C15CB0"/>
    <w:rsid w:val="00D34B3E"/>
    <w:rsid w:val="00D630B7"/>
    <w:rsid w:val="00D7095F"/>
    <w:rsid w:val="00DF421D"/>
    <w:rsid w:val="00E47ECF"/>
    <w:rsid w:val="00E509C2"/>
    <w:rsid w:val="00E615B1"/>
    <w:rsid w:val="00E64C55"/>
    <w:rsid w:val="00E91D8F"/>
    <w:rsid w:val="00EB3423"/>
    <w:rsid w:val="00F47405"/>
    <w:rsid w:val="00F91E3D"/>
    <w:rsid w:val="00F9517C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40</cp:revision>
  <dcterms:created xsi:type="dcterms:W3CDTF">2016-05-09T12:42:00Z</dcterms:created>
  <dcterms:modified xsi:type="dcterms:W3CDTF">2016-05-23T16:01:00Z</dcterms:modified>
</cp:coreProperties>
</file>