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AC62DC" w:rsidRDefault="00E64C55" w:rsidP="00AC62DC">
      <w:pPr>
        <w:spacing w:before="600" w:after="120" w:line="240" w:lineRule="auto"/>
        <w:ind w:left="562" w:right="562"/>
        <w:jc w:val="both"/>
        <w:rPr>
          <w:rFonts w:ascii="Times" w:hAnsi="Times" w:cs="Times New Roman"/>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B00A91" w:rsidRPr="00E53DEC">
        <w:rPr>
          <w:rFonts w:ascii="Times" w:hAnsi="Times" w:cs="Times New Roman"/>
          <w:sz w:val="18"/>
          <w:szCs w:val="18"/>
        </w:rPr>
        <w:t xml:space="preserve"> </w:t>
      </w:r>
      <w:r w:rsidR="00AC62DC" w:rsidRPr="00AC62DC">
        <w:rPr>
          <w:rFonts w:ascii="Times" w:hAnsi="Times" w:cs="Times New Roman"/>
          <w:sz w:val="18"/>
          <w:szCs w:val="18"/>
        </w:rPr>
        <w:t>Automatic path coverage test data generation is an undecidable problem and genetic algorithm (GA) has</w:t>
      </w:r>
      <w:r w:rsidR="00BD1C87">
        <w:rPr>
          <w:rFonts w:ascii="Times" w:hAnsi="Times" w:cs="Times New Roman"/>
          <w:sz w:val="18"/>
          <w:szCs w:val="18"/>
        </w:rPr>
        <w:t xml:space="preserve"> </w:t>
      </w:r>
      <w:r w:rsidR="00AC62DC" w:rsidRPr="00AC62DC">
        <w:rPr>
          <w:rFonts w:ascii="Times" w:hAnsi="Times" w:cs="Times New Roman"/>
          <w:sz w:val="18"/>
          <w:szCs w:val="18"/>
        </w:rPr>
        <w:t>been used to test data generation since 2000. This paper presents a method for optimizing GA efficiency by identifying the</w:t>
      </w:r>
      <w:r w:rsidR="00AC62DC">
        <w:rPr>
          <w:rFonts w:ascii="Times" w:hAnsi="Times" w:cs="Times New Roman"/>
          <w:sz w:val="18"/>
          <w:szCs w:val="18"/>
        </w:rPr>
        <w:t xml:space="preserve"> </w:t>
      </w:r>
      <w:r w:rsidR="00AC62DC" w:rsidRPr="00AC62DC">
        <w:rPr>
          <w:rFonts w:ascii="Times" w:hAnsi="Times" w:cs="Times New Roman"/>
          <w:sz w:val="18"/>
          <w:szCs w:val="18"/>
        </w:rPr>
        <w:t>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 xml:space="preserve">approach [11] and evolutionary approach [8, 12-14]. Since values </w:t>
      </w:r>
      <w:r w:rsidRPr="004160FC">
        <w:rPr>
          <w:rFonts w:ascii="Times" w:hAnsi="Times" w:cs="Times New Roman"/>
          <w:sz w:val="20"/>
          <w:szCs w:val="20"/>
        </w:rPr>
        <w:lastRenderedPageBreak/>
        <w:t>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w:t>
      </w:r>
      <w:r w:rsidR="00B4342C">
        <w:rPr>
          <w:rFonts w:ascii="Times" w:hAnsi="Times" w:cs="Times New Roman"/>
          <w:sz w:val="20"/>
          <w:szCs w:val="20"/>
        </w:rPr>
        <w:t xml:space="preserve">ta which can cover all the </w:t>
      </w:r>
      <w:r w:rsidRPr="004160FC">
        <w:rPr>
          <w:rFonts w:ascii="Times" w:hAnsi="Times" w:cs="Times New Roman"/>
          <w:sz w:val="20"/>
          <w:szCs w:val="20"/>
        </w:rPr>
        <w:t>paths</w:t>
      </w:r>
      <w:r w:rsidR="00B4342C">
        <w:rPr>
          <w:rFonts w:ascii="Times" w:hAnsi="Times" w:cs="Times New Roman"/>
          <w:sz w:val="20"/>
          <w:szCs w:val="20"/>
        </w:rPr>
        <w:t xml:space="preserve"> in a test function</w:t>
      </w:r>
      <w:r w:rsidRPr="004160FC">
        <w:rPr>
          <w:rFonts w:ascii="Times" w:hAnsi="Times" w:cs="Times New Roman"/>
          <w:sz w:val="20"/>
          <w:szCs w:val="20"/>
        </w:rPr>
        <w:t>. It combine</w:t>
      </w:r>
      <w:r w:rsidR="00B4342C">
        <w:rPr>
          <w:rFonts w:ascii="Times" w:hAnsi="Times" w:cs="Times New Roman"/>
          <w:sz w:val="20"/>
          <w:szCs w:val="20"/>
        </w:rPr>
        <w:t>s</w:t>
      </w:r>
      <w:r w:rsidRPr="004160FC">
        <w:rPr>
          <w:rFonts w:ascii="Times" w:hAnsi="Times" w:cs="Times New Roman"/>
          <w:sz w:val="20"/>
          <w:szCs w:val="20"/>
        </w:rPr>
        <w:t xml:space="preserve"> static program analysis with GA. The static program analysis step is applied to find out paths of the test function which are difficult to be covered. After that, bas</w:t>
      </w:r>
      <w:r w:rsidR="00CC35D8">
        <w:rPr>
          <w:rFonts w:ascii="Times" w:hAnsi="Times" w:cs="Times New Roman"/>
          <w:sz w:val="20"/>
          <w:szCs w:val="20"/>
        </w:rPr>
        <w:t>ing on the path condition of these</w:t>
      </w:r>
      <w:r w:rsidRPr="004160FC">
        <w:rPr>
          <w:rFonts w:ascii="Times" w:hAnsi="Times" w:cs="Times New Roman"/>
          <w:sz w:val="20"/>
          <w:szCs w:val="20"/>
        </w:rPr>
        <w:t xml:space="preserve"> difficult </w:t>
      </w:r>
      <w:r w:rsidR="00CC35D8">
        <w:rPr>
          <w:rFonts w:ascii="Times" w:hAnsi="Times" w:cs="Times New Roman" w:hint="eastAsia"/>
          <w:sz w:val="20"/>
          <w:szCs w:val="20"/>
        </w:rPr>
        <w:t xml:space="preserve">paths , it </w:t>
      </w:r>
      <w:r w:rsidRPr="004160FC">
        <w:rPr>
          <w:rFonts w:ascii="Times" w:hAnsi="Times" w:cs="Times New Roman"/>
          <w:sz w:val="20"/>
          <w:szCs w:val="20"/>
        </w:rPr>
        <w:t>adjust</w:t>
      </w:r>
      <w:r w:rsidR="00CC35D8">
        <w:rPr>
          <w:rFonts w:ascii="Times" w:hAnsi="Times" w:cs="Times New Roman" w:hint="eastAsia"/>
          <w:sz w:val="20"/>
          <w:szCs w:val="20"/>
        </w:rPr>
        <w:t>s</w:t>
      </w:r>
      <w:r w:rsidRPr="004160FC">
        <w:rPr>
          <w:rFonts w:ascii="Times" w:hAnsi="Times" w:cs="Times New Roman"/>
          <w:sz w:val="20"/>
          <w:szCs w:val="20"/>
        </w:rPr>
        <w:t xml:space="preserve"> the procedure of generating new population</w:t>
      </w:r>
      <w:r w:rsidR="00B4342C">
        <w:rPr>
          <w:rFonts w:ascii="Times" w:hAnsi="Times" w:cs="Times New Roman"/>
          <w:sz w:val="20"/>
          <w:szCs w:val="20"/>
        </w:rPr>
        <w:t>s</w:t>
      </w:r>
      <w:r w:rsidRPr="004160FC">
        <w:rPr>
          <w:rFonts w:ascii="Times" w:hAnsi="Times" w:cs="Times New Roman"/>
          <w:sz w:val="20"/>
          <w:szCs w:val="20"/>
        </w:rPr>
        <w:t xml:space="preserve">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4F66E2">
        <w:rPr>
          <w:rFonts w:ascii="Times" w:hAnsi="Times" w:cs="Times New Roman" w:hint="eastAsia"/>
          <w:sz w:val="20"/>
          <w:szCs w:val="20"/>
        </w:rPr>
        <w:t>case study to illustrate</w:t>
      </w:r>
      <w:r w:rsidR="002C1691">
        <w:rPr>
          <w:rFonts w:ascii="Times" w:hAnsi="Times" w:cs="Times New Roman"/>
          <w:sz w:val="20"/>
          <w:szCs w:val="20"/>
        </w:rPr>
        <w:t xml:space="preserve"> </w:t>
      </w:r>
      <w:r w:rsidR="00AC574A">
        <w:rPr>
          <w:rFonts w:ascii="Times" w:hAnsi="Times" w:cs="Times New Roman"/>
          <w:sz w:val="20"/>
          <w:szCs w:val="20"/>
        </w:rPr>
        <w:t xml:space="preserve">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0" w:name="OLE_LINK3"/>
      <w:bookmarkStart w:id="1" w:name="OLE_LINK4"/>
      <w:r w:rsidR="003A1059" w:rsidRPr="004160FC">
        <w:rPr>
          <w:rFonts w:ascii="Times" w:hAnsi="Times" w:cs="Times New Roman"/>
          <w:sz w:val="20"/>
          <w:szCs w:val="20"/>
        </w:rPr>
        <w:t>discussion</w:t>
      </w:r>
      <w:bookmarkEnd w:id="0"/>
      <w:bookmarkEnd w:id="1"/>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which can be presented in a control flow graph (CFG). 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lastRenderedPageBreak/>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651773" w:rsidRDefault="00651773" w:rsidP="00575A26">
      <w:pPr>
        <w:spacing w:before="520" w:after="280" w:line="240" w:lineRule="auto"/>
        <w:jc w:val="both"/>
        <w:rPr>
          <w:rFonts w:ascii="Times" w:hAnsi="Times" w:cs="Times New Roman"/>
          <w:b/>
          <w:sz w:val="24"/>
          <w:szCs w:val="24"/>
        </w:rPr>
      </w:pP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lastRenderedPageBreak/>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 xml:space="preserve">ture </w:t>
      </w:r>
      <w:r w:rsidR="00AC62DC">
        <w:rPr>
          <w:rFonts w:ascii="Times" w:hAnsi="Times" w:cs="Times New Roman"/>
          <w:sz w:val="20"/>
          <w:szCs w:val="20"/>
        </w:rPr>
        <w:t xml:space="preserve">using GA </w:t>
      </w:r>
      <w:r w:rsidR="00B77D87" w:rsidRPr="00122B3C">
        <w:rPr>
          <w:rFonts w:ascii="Times" w:hAnsi="Times" w:cs="Times New Roman"/>
          <w:sz w:val="20"/>
          <w:szCs w:val="20"/>
        </w:rPr>
        <w:t>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lastRenderedPageBreak/>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70" cy="2699309"/>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2970" cy="2699309"/>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bookmarkStart w:id="2" w:name="OLE_LINK5"/>
      <w:bookmarkStart w:id="3" w:name="OLE_LINK6"/>
      <w:r w:rsidRPr="00903DD3">
        <w:rPr>
          <w:rFonts w:ascii="Times" w:hAnsi="Times"/>
          <w:b/>
          <w:sz w:val="18"/>
          <w:szCs w:val="18"/>
        </w:rPr>
        <w:t xml:space="preserve">Fig. </w:t>
      </w:r>
      <w:r w:rsidR="00AF4E81" w:rsidRPr="00903DD3">
        <w:rPr>
          <w:rFonts w:ascii="Times" w:hAnsi="Times"/>
          <w:b/>
          <w:sz w:val="18"/>
          <w:szCs w:val="18"/>
        </w:rPr>
        <w:fldChar w:fldCharType="begin"/>
      </w:r>
      <w:r w:rsidRPr="00903DD3">
        <w:rPr>
          <w:rFonts w:ascii="Times" w:hAnsi="Times"/>
          <w:b/>
          <w:sz w:val="18"/>
          <w:szCs w:val="18"/>
        </w:rPr>
        <w:instrText xml:space="preserve"> SEQ Fig. \n </w:instrText>
      </w:r>
      <w:r w:rsidR="00AF4E81" w:rsidRPr="00903DD3">
        <w:rPr>
          <w:rFonts w:ascii="Times" w:hAnsi="Times"/>
          <w:b/>
          <w:sz w:val="18"/>
          <w:szCs w:val="18"/>
        </w:rPr>
        <w:fldChar w:fldCharType="separate"/>
      </w:r>
      <w:r w:rsidR="00921ED1">
        <w:rPr>
          <w:rFonts w:ascii="Times" w:hAnsi="Times"/>
          <w:b/>
          <w:noProof/>
          <w:sz w:val="18"/>
          <w:szCs w:val="18"/>
        </w:rPr>
        <w:t>1</w:t>
      </w:r>
      <w:r w:rsidR="00AF4E81"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bookmarkEnd w:id="2"/>
    <w:bookmarkEnd w:id="3"/>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 xml:space="preserve">Peform static program analysis to </w:t>
      </w:r>
      <w:r w:rsidR="008A1B47">
        <w:rPr>
          <w:rFonts w:ascii="Times" w:hAnsi="Times" w:cs="Times New Roman" w:hint="eastAsia"/>
          <w:color w:val="222222"/>
          <w:sz w:val="20"/>
          <w:szCs w:val="20"/>
        </w:rPr>
        <w:t>create the t</w:t>
      </w:r>
      <w:r w:rsidR="008A1B47">
        <w:rPr>
          <w:rFonts w:ascii="Times New Roman" w:hAnsi="Times New Roman" w:cs="Times New Roman" w:hint="eastAsia"/>
          <w:color w:val="222222"/>
          <w:sz w:val="20"/>
          <w:szCs w:val="20"/>
        </w:rPr>
        <w:t>arget paths collection from CFG of input test function.</w:t>
      </w:r>
      <w:r w:rsidR="00252D83">
        <w:rPr>
          <w:rFonts w:ascii="Times" w:hAnsi="Times" w:cs="Times New Roman" w:hint="eastAsia"/>
          <w:color w:val="222222"/>
          <w:sz w:val="20"/>
          <w:szCs w:val="20"/>
        </w:rPr>
        <w:t xml:space="preserve"> </w:t>
      </w:r>
      <w:r w:rsidR="008A1B47">
        <w:rPr>
          <w:rFonts w:ascii="Times" w:hAnsi="Times" w:cs="Times New Roman" w:hint="eastAsia"/>
          <w:color w:val="222222"/>
          <w:sz w:val="20"/>
          <w:szCs w:val="20"/>
        </w:rPr>
        <w:t>Then from the t</w:t>
      </w:r>
      <w:r w:rsidR="008A1B47">
        <w:rPr>
          <w:rFonts w:ascii="Times New Roman" w:hAnsi="Times New Roman" w:cs="Times New Roman" w:hint="eastAsia"/>
          <w:color w:val="222222"/>
          <w:sz w:val="20"/>
          <w:szCs w:val="20"/>
        </w:rPr>
        <w:t>arget paths</w:t>
      </w:r>
      <w:r w:rsidR="008A1B47">
        <w:rPr>
          <w:rFonts w:ascii="Times" w:hAnsi="Times" w:cs="Times New Roman" w:hint="eastAsia"/>
          <w:color w:val="222222"/>
          <w:sz w:val="20"/>
          <w:szCs w:val="20"/>
        </w:rPr>
        <w:t xml:space="preserve"> </w:t>
      </w:r>
      <w:r w:rsidR="007C1D16">
        <w:rPr>
          <w:rFonts w:ascii="Times" w:hAnsi="Times" w:cs="Times New Roman"/>
          <w:color w:val="222222"/>
          <w:sz w:val="20"/>
          <w:szCs w:val="20"/>
        </w:rPr>
        <w:t>d</w:t>
      </w:r>
      <w:r w:rsidRPr="009C4D59">
        <w:rPr>
          <w:rFonts w:ascii="Times" w:hAnsi="Times" w:cs="Times New Roman"/>
          <w:color w:val="222222"/>
          <w:sz w:val="20"/>
          <w:szCs w:val="20"/>
        </w:rPr>
        <w:t>etermine the path conditions of difficult paths.</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w:t>
      </w:r>
      <w:r w:rsidRPr="009C4D59">
        <w:rPr>
          <w:rFonts w:ascii="Times" w:hAnsi="Times" w:cs="Times New Roman"/>
          <w:color w:val="222222"/>
          <w:sz w:val="20"/>
          <w:szCs w:val="20"/>
        </w:rPr>
        <w:lastRenderedPageBreak/>
        <w:t>of the vector depends on the required precision and the domain length for each input variable.</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w:t>
      </w:r>
      <w:r w:rsidRPr="0081762F">
        <w:rPr>
          <w:rFonts w:ascii="Times" w:hAnsi="Times" w:cs="Times New Roman"/>
          <w:sz w:val="20"/>
          <w:szCs w:val="20"/>
        </w:rPr>
        <w:lastRenderedPageBreak/>
        <w:t xml:space="preserve">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w:t>
      </w:r>
      <w:bookmarkStart w:id="4" w:name="_GoBack"/>
      <w:bookmarkEnd w:id="4"/>
      <w:r w:rsidRPr="00903C3C">
        <w:rPr>
          <w:rFonts w:ascii="Times" w:hAnsi="Times" w:cs="Times New Roman"/>
          <w:sz w:val="20"/>
          <w:szCs w:val="20"/>
        </w:rPr>
        <w:t xml:space="preserve">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w:t>
      </w:r>
      <w:r w:rsidR="003B351F">
        <w:rPr>
          <w:rFonts w:ascii="Times" w:hAnsi="Times"/>
          <w:color w:val="222222"/>
          <w:sz w:val="20"/>
          <w:szCs w:val="20"/>
        </w:rPr>
        <w:t>h chromosome in the population.</w:t>
      </w:r>
      <w:r w:rsidR="003B351F">
        <w:rPr>
          <w:rFonts w:ascii="Times" w:hAnsi="Times" w:hint="eastAsia"/>
          <w:color w:val="222222"/>
          <w:sz w:val="20"/>
          <w:szCs w:val="20"/>
        </w:rPr>
        <w:t xml:space="preserve"> </w:t>
      </w: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extent cx="3562501" cy="265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62501" cy="2655418"/>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E105F0" w:rsidRPr="005E76F3"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w:t>
      </w:r>
      <w:r w:rsidR="0039248D">
        <w:rPr>
          <w:rFonts w:ascii="Times" w:hAnsi="Times" w:hint="eastAsia"/>
          <w:color w:val="222222"/>
          <w:sz w:val="20"/>
          <w:szCs w:val="20"/>
        </w:rPr>
        <w:t xml:space="preserve"> </w:t>
      </w:r>
      <w:r w:rsidRPr="00614FBB">
        <w:rPr>
          <w:rFonts w:ascii="Times" w:hAnsi="Times"/>
          <w:color w:val="222222"/>
          <w:sz w:val="20"/>
          <w:szCs w:val="20"/>
        </w:rPr>
        <w:t>coverage data as follows:</w:t>
      </w: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lastRenderedPageBreak/>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00024928">
        <w:rPr>
          <w:rFonts w:ascii="Times" w:hAnsi="Times" w:cs="Times New Roman" w:hint="eastAsia"/>
          <w:color w:val="222222"/>
          <w:sz w:val="20"/>
          <w:szCs w:val="20"/>
        </w:rPr>
        <w:t>p</w:t>
      </w:r>
      <w:r w:rsidR="00024928">
        <w:rPr>
          <w:rFonts w:ascii="Times New Roman" w:hAnsi="Times New Roman" w:cs="Times New Roman" w:hint="eastAsia"/>
          <w:color w:val="222222"/>
          <w:sz w:val="20"/>
          <w:szCs w:val="20"/>
        </w:rPr>
        <w:t>erform</w:t>
      </w:r>
      <w:r w:rsidR="00983FF8" w:rsidRPr="00600B73">
        <w:rPr>
          <w:rFonts w:ascii="Times" w:hAnsi="Times" w:cs="Times New Roman"/>
          <w:color w:val="222222"/>
          <w:sz w:val="20"/>
          <w:szCs w:val="20"/>
        </w:rPr>
        <w:t xml:space="preserv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024928">
        <w:rPr>
          <w:rFonts w:ascii="Times" w:hAnsi="Times" w:hint="eastAsia"/>
          <w:color w:val="222222"/>
          <w:sz w:val="20"/>
          <w:szCs w:val="20"/>
        </w:rPr>
        <w:t xml:space="preserve">list </w:t>
      </w:r>
      <w:r w:rsidR="00E54823" w:rsidRPr="00600B73">
        <w:rPr>
          <w:rFonts w:ascii="Times" w:hAnsi="Times"/>
          <w:color w:val="222222"/>
          <w:sz w:val="20"/>
          <w:szCs w:val="20"/>
        </w:rPr>
        <w:t>also include</w:t>
      </w:r>
      <w:r w:rsidR="00024928">
        <w:rPr>
          <w:rFonts w:ascii="Times" w:hAnsi="Times" w:hint="eastAsia"/>
          <w:color w:val="222222"/>
          <w:sz w:val="20"/>
          <w:szCs w:val="20"/>
        </w:rPr>
        <w:t>s</w:t>
      </w:r>
      <w:r w:rsidR="00E54823" w:rsidRPr="00600B73">
        <w:rPr>
          <w:rFonts w:ascii="Times" w:hAnsi="Times"/>
          <w:color w:val="222222"/>
          <w:sz w:val="20"/>
          <w:szCs w:val="20"/>
        </w:rPr>
        <w:t xml:space="preserv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firstRow="0" w:lastRow="0" w:firstColumn="0" w:lastColumn="0" w:noHBand="0" w:noVBand="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firstRow="0" w:lastRow="0" w:firstColumn="0" w:lastColumn="0" w:noHBand="0" w:noVBand="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652406">
        <w:rPr>
          <w:rFonts w:ascii="Times" w:hAnsi="Times" w:cs="Times New Roman"/>
          <w:sz w:val="20"/>
          <w:szCs w:val="20"/>
        </w:rPr>
        <w:t>variable</w:t>
      </w:r>
      <w:r w:rsidR="00B25CEB" w:rsidRPr="00AB3A42">
        <w:rPr>
          <w:rFonts w:ascii="Times" w:hAnsi="Times" w:cs="Times New Roman"/>
          <w:sz w:val="20"/>
          <w:szCs w:val="20"/>
        </w:rPr>
        <w:t>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 xml:space="preserve">Range: range of input </w:t>
      </w:r>
      <w:r w:rsidR="00652406">
        <w:rPr>
          <w:rFonts w:ascii="Times" w:hAnsi="Times" w:cs="Times New Roman"/>
          <w:sz w:val="20"/>
          <w:szCs w:val="20"/>
        </w:rPr>
        <w:t>variable</w:t>
      </w:r>
      <w:r w:rsidR="00652406" w:rsidRPr="00AB3A42">
        <w:rPr>
          <w:rFonts w:ascii="Times" w:hAnsi="Times" w:cs="Times New Roman"/>
          <w:sz w:val="20"/>
          <w:szCs w:val="20"/>
        </w:rPr>
        <w:t>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firstRow="0" w:lastRow="0" w:firstColumn="0" w:lastColumn="0" w:noHBand="0" w:noVBand="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w:t>
            </w:r>
            <w:r w:rsidR="00B4342C">
              <w:rPr>
                <w:rFonts w:ascii="Times" w:eastAsia="Times New Roman" w:hAnsi="Times" w:cs="Times New Roman"/>
                <w:color w:val="000000"/>
                <w:sz w:val="20"/>
                <w:szCs w:val="20"/>
              </w:rPr>
              <w:t xml:space="preserve"> </w:t>
            </w:r>
            <w:r>
              <w:rPr>
                <w:rFonts w:ascii="Times" w:eastAsia="Times New Roman" w:hAnsi="Times" w:cs="Times New Roman"/>
                <w:color w:val="000000"/>
                <w:sz w:val="20"/>
                <w:szCs w:val="20"/>
              </w:rPr>
              <w:t>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651773">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651773">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lastRenderedPageBreak/>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w:t>
      </w:r>
      <w:r w:rsidR="005E76F3">
        <w:rPr>
          <w:rFonts w:ascii="Times" w:hAnsi="Times" w:cs="Times New Roman"/>
          <w:sz w:val="18"/>
          <w:szCs w:val="18"/>
        </w:rPr>
        <w:t>ocedural test data generation,</w:t>
      </w:r>
      <w:r w:rsidR="005E76F3">
        <w:rPr>
          <w:rFonts w:ascii="Times" w:hAnsi="Times" w:cs="Times New Roman" w:hint="eastAsia"/>
          <w:sz w:val="18"/>
          <w:szCs w:val="18"/>
        </w:rPr>
        <w:t xml:space="preserve"> </w:t>
      </w:r>
      <w:r w:rsidRPr="00A116C1">
        <w:rPr>
          <w:rFonts w:ascii="Times" w:hAnsi="Times" w:cs="Times New Roman"/>
          <w:sz w:val="18"/>
          <w:szCs w:val="18"/>
        </w:rPr>
        <w:t>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5" w:name="OLE_LINK1"/>
      <w:bookmarkStart w:id="6"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5"/>
      <w:bookmarkEnd w:id="6"/>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618" w:rsidRDefault="00385618" w:rsidP="00C95584">
      <w:pPr>
        <w:spacing w:after="0" w:line="240" w:lineRule="auto"/>
      </w:pPr>
      <w:r>
        <w:separator/>
      </w:r>
    </w:p>
  </w:endnote>
  <w:endnote w:type="continuationSeparator" w:id="0">
    <w:p w:rsidR="00385618" w:rsidRDefault="00385618"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5E76F3" w:rsidRDefault="005E76F3">
        <w:pPr>
          <w:pStyle w:val="Footer"/>
          <w:jc w:val="center"/>
        </w:pPr>
        <w:r>
          <w:fldChar w:fldCharType="begin"/>
        </w:r>
        <w:r>
          <w:instrText xml:space="preserve"> PAGE   \* MERGEFORMAT </w:instrText>
        </w:r>
        <w:r>
          <w:fldChar w:fldCharType="separate"/>
        </w:r>
        <w:r w:rsidR="00255B69">
          <w:rPr>
            <w:noProof/>
          </w:rPr>
          <w:t>7</w:t>
        </w:r>
        <w:r>
          <w:rPr>
            <w:noProof/>
          </w:rPr>
          <w:fldChar w:fldCharType="end"/>
        </w:r>
      </w:p>
    </w:sdtContent>
  </w:sdt>
  <w:p w:rsidR="005E76F3" w:rsidRDefault="005E7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618" w:rsidRDefault="00385618" w:rsidP="00C95584">
      <w:pPr>
        <w:spacing w:after="0" w:line="240" w:lineRule="auto"/>
      </w:pPr>
      <w:r>
        <w:separator/>
      </w:r>
    </w:p>
  </w:footnote>
  <w:footnote w:type="continuationSeparator" w:id="0">
    <w:p w:rsidR="00385618" w:rsidRDefault="00385618"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928"/>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65C6F"/>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2D83"/>
    <w:rsid w:val="00255B69"/>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85618"/>
    <w:rsid w:val="003916E3"/>
    <w:rsid w:val="00391E8E"/>
    <w:rsid w:val="0039248D"/>
    <w:rsid w:val="00393F9D"/>
    <w:rsid w:val="003952B5"/>
    <w:rsid w:val="00395980"/>
    <w:rsid w:val="00397201"/>
    <w:rsid w:val="003A1059"/>
    <w:rsid w:val="003A2236"/>
    <w:rsid w:val="003A2C27"/>
    <w:rsid w:val="003A4B24"/>
    <w:rsid w:val="003A4E41"/>
    <w:rsid w:val="003A608E"/>
    <w:rsid w:val="003A6B9F"/>
    <w:rsid w:val="003A736E"/>
    <w:rsid w:val="003A762A"/>
    <w:rsid w:val="003B351F"/>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B99"/>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6E2"/>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6F3"/>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1773"/>
    <w:rsid w:val="00652406"/>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B447B"/>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B17D2"/>
    <w:rsid w:val="007C1BBF"/>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47"/>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1ED1"/>
    <w:rsid w:val="00924DFE"/>
    <w:rsid w:val="009257EC"/>
    <w:rsid w:val="0093026B"/>
    <w:rsid w:val="009311FC"/>
    <w:rsid w:val="00931375"/>
    <w:rsid w:val="0093467B"/>
    <w:rsid w:val="0093650E"/>
    <w:rsid w:val="00941330"/>
    <w:rsid w:val="00942572"/>
    <w:rsid w:val="0094276A"/>
    <w:rsid w:val="00945D77"/>
    <w:rsid w:val="009475E5"/>
    <w:rsid w:val="00950A5C"/>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18E3"/>
    <w:rsid w:val="009E20D9"/>
    <w:rsid w:val="009E4152"/>
    <w:rsid w:val="009E5397"/>
    <w:rsid w:val="009F1668"/>
    <w:rsid w:val="009F195F"/>
    <w:rsid w:val="009F2237"/>
    <w:rsid w:val="009F325B"/>
    <w:rsid w:val="009F367D"/>
    <w:rsid w:val="009F3DD9"/>
    <w:rsid w:val="00A006D6"/>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B65"/>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B7C93"/>
    <w:rsid w:val="00AC574A"/>
    <w:rsid w:val="00AC62DC"/>
    <w:rsid w:val="00AC6322"/>
    <w:rsid w:val="00AD0951"/>
    <w:rsid w:val="00AD0C8B"/>
    <w:rsid w:val="00AD4763"/>
    <w:rsid w:val="00AD4A95"/>
    <w:rsid w:val="00AD4AC7"/>
    <w:rsid w:val="00AD7C47"/>
    <w:rsid w:val="00AE0F11"/>
    <w:rsid w:val="00AE5144"/>
    <w:rsid w:val="00AE6534"/>
    <w:rsid w:val="00AF4E81"/>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42C"/>
    <w:rsid w:val="00B43772"/>
    <w:rsid w:val="00B4395E"/>
    <w:rsid w:val="00B453A7"/>
    <w:rsid w:val="00B474CB"/>
    <w:rsid w:val="00B5142A"/>
    <w:rsid w:val="00B515F8"/>
    <w:rsid w:val="00B53835"/>
    <w:rsid w:val="00B5442B"/>
    <w:rsid w:val="00B553E7"/>
    <w:rsid w:val="00B6256A"/>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1C87"/>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35D8"/>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31F"/>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57001-9E0B-41DE-858F-86845B3C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4616</TotalTime>
  <Pages>14</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1167</cp:revision>
  <cp:lastPrinted>2016-06-20T04:20:00Z</cp:lastPrinted>
  <dcterms:created xsi:type="dcterms:W3CDTF">2016-05-09T12:42:00Z</dcterms:created>
  <dcterms:modified xsi:type="dcterms:W3CDTF">2016-06-22T12:28:00Z</dcterms:modified>
</cp:coreProperties>
</file>