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7. NGƯỜI GIAO HÀNG ĐÃ ĐẾN</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Mô tả yêu cầu trọng tâm: Tìm hiểu hình thức giao hàng, vận chuyển; lắp robot giao hàng.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7. Người giao hàng đã đến,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7. Người giao hàng đã đến,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7. Người giao hàng đã đến.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7. Người giao hàng đã đến.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7. Người giao hàng đã đến.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7. Người giao hàng đã đến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7. Người giao hàng đã đến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7. Người giao hàng đã đến.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