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04</w:t>
        <w:tab/>
        <w:tab/>
        <w:tab/>
        <w:tab/>
        <w:t>Ngày soạn: 01/09/2026</w:t>
        <w:br/>
        <w:tab/>
        <w:tab/>
        <w:tab/>
        <w:tab/>
        <w:tab/>
        <w:t>Ngày dạy: 05/09/2026</w:t>
      </w:r>
    </w:p>
    <w:p>
      <w:pPr>
        <w:jc w:val="center"/>
      </w:pPr>
      <w:r>
        <w:rPr>
          <w:rFonts w:ascii="Times New Roman" w:hAnsi="Times New Roman"/>
          <w:b/>
          <w:i w:val="0"/>
          <w:sz w:val="28"/>
        </w:rPr>
        <w:t>KẾ HOẠCH DẠY HỌC MÔN ROBOTICS - LỚP 2</w:t>
        <w:br/>
      </w:r>
      <w:r>
        <w:rPr>
          <w:rFonts w:ascii="Times New Roman" w:hAnsi="Times New Roman"/>
          <w:b/>
          <w:i w:val="0"/>
          <w:sz w:val="26"/>
        </w:rPr>
        <w:t>BỘ THIẾT BỊ: OLLO KINDER</w:t>
        <w:br/>
      </w:r>
      <w:r>
        <w:rPr>
          <w:rFonts w:ascii="Times New Roman" w:hAnsi="Times New Roman"/>
          <w:b/>
          <w:i w:val="0"/>
          <w:sz w:val="28"/>
        </w:rPr>
        <w:t>BÀI 7. NGƯỜI GIAO HÀNG ĐÃ ĐẾN</w:t>
        <w:br/>
      </w:r>
      <w:r>
        <w:rPr>
          <w:rFonts w:ascii="Times New Roman" w:hAnsi="Times New Roman"/>
          <w:b w:val="0"/>
          <w:i/>
          <w:sz w:val="24"/>
        </w:rPr>
        <w:t>(Thời lượng: 1 tiết | Tiết PPCT: 8)</w:t>
      </w:r>
    </w:p>
    <w:p>
      <w:r>
        <w:rPr>
          <w:rFonts w:ascii="Times New Roman" w:hAnsi="Times New Roman"/>
          <w:b/>
          <w:i w:val="0"/>
          <w:sz w:val="26"/>
        </w:rPr>
        <w:t>I. YÊU CẦU CẦN ĐẠT</w:t>
      </w:r>
    </w:p>
    <w:p>
      <w:r>
        <w:rPr>
          <w:rFonts w:ascii="Times New Roman" w:hAnsi="Times New Roman"/>
          <w:b w:val="0"/>
          <w:i/>
          <w:sz w:val="26"/>
        </w:rPr>
        <w:t>Mô tả yêu cầu trọng tâm: Tìm hiểu hình thức giao hàng, vận chuyển; lắp robot giao hàng.</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Kinder.</w:t>
        <w:br/>
        <w:t xml:space="preserve">  + Kĩ năng lắp ráp &amp; vận hành: Thực hiện lắp ráp đúng quy trình mô hình Bài 7. Người giao hàng đã đến,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Kinder mẫu, máy tính giáo viên, máy chiếu, bài trình chiếu slide hướng dẫn từng bước lắp ráp Bài 7. Người giao hàng đã đến, phiếu hướng dẫn thực hành.</w:t>
        <w:br/>
        <w:t>2. Học sinh: Bộ Kit Robotics OLLO Kinder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Bài 7. Người giao hàng đã đến. Đặt câu hỏi gợi mở kiến thức.</w:t>
              <w:br/>
              <w:t>b) Thực hiện nhiệm vụ: GV quan sát, khơi gợi trí tò mò của HS.</w:t>
              <w:br/>
              <w:t>c) Báo cáo: Mời 2-3 đại diện HS trả lời câu hỏi.</w:t>
              <w:br/>
              <w:t>d) Kết luận: GV chốt nội dung, dẫn dắt giới thiệu bài học Bài 7. Người giao hàng đã đến.</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Bài 7. Người giao hàng đã đến.</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Bài 7. Người giao hàng đã đến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Bài 7. Người giao hàng đã đến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Bài 7. Người giao hàng đã đến.</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