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 HÀM RĂNG TRẮNG S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Mô tả yêu cầu trọng tâm: Tìm hiểu cách chăm sóc răng miệng; lắp robot chải ră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 Hàm răng trắng s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 Hàm răng trắng sáng,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 Hàm răng trắng s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 Hàm răng trắng s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 Hàm răng trắng s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 Hàm răng trắng s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 Hàm răng trắng s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 Hàm răng trắng s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