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2 (Tiết: 20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2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2 từ bộ kit OLLO Initiate,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Đánh giá định kỳ 2,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