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10/04/2027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14/04/2027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INITIATE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TỔNG KẾT MÔN HỌC &amp; TRIỂN LÃM ROBOTICS (Tiết: 36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Tổng kết đánh giá kết quả học tập và trưng bày sản phẩm Robotics.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NL5 (Giao tiếp công nghệ): Tự tin thuyết minh nguyên lý hoạt động và giới thiệu sản phẩm robot Tổng kết môn học &amp; Triển lãm Robotics trước tập thể. (Đạt được thông qua Hoạt động 3,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NL4 (Đánh giá công nghệ): Lắng nghe, nhận xét và đánh giá sản phẩm robot của nhóm bạn theo tiêu chí kỹ thuật. (Đạt được thông qua Hoạt động 4)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Initiate mẫu, máy chiếu, slide hướng dẫn lắp ráp Tổng kết môn học &amp; Triển lãm Robotics,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Initiate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Tổng kết môn học &amp; Triển lãm Robotics.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Tổng kết môn học &amp; Triển lãm Robotics.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Tổng kết môn học &amp; Triển lãm Robotics.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Tổng kết môn học &amp; Triển lãm Robotics.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