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16/01/2027</w:t>
            </w:r>
          </w:p>
          <w:p>
            <w:pPr>
              <w:spacing w:line="360" w:lineRule="auto" w:after="40"/>
              <w:jc w:val="left"/>
            </w:pPr>
            <w:r>
              <w:rPr>
                <w:rFonts w:ascii="Times New Roman" w:hAnsi="Times New Roman" w:eastAsia="Times New Roman"/>
                <w:b w:val="0"/>
                <w:i w:val="0"/>
                <w:sz w:val="26"/>
              </w:rPr>
              <w:t>Ngày dạy: 20/01/2027</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19. BA! HAI! MỘT! BẮN!!! (Tiết: 24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quỹ đạo bắn đại bác.</w:t>
      </w:r>
    </w:p>
    <w:p>
      <w:pPr>
        <w:spacing w:line="319" w:lineRule="auto" w:after="60" w:before="0"/>
        <w:ind w:firstLine="0" w:left="850"/>
        <w:jc w:val="both"/>
      </w:pPr>
      <w:r>
        <w:rPr>
          <w:rFonts w:ascii="Times New Roman" w:hAnsi="Times New Roman" w:eastAsia="Times New Roman"/>
          <w:b w:val="0"/>
          <w:i w:val="0"/>
          <w:sz w:val="26"/>
        </w:rPr>
        <w:t>+ Lắp robot súng đại bác.</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19. Ba! Hai! Một! Bắn!!!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19. Ba! Hai! Một! Bắn!!! từ bộ kit OLLO Kinder,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19. Ba! Hai! Một! Bắn!!!,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19. Ba! Hai! Một! Bắn!!!.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19. Ba! Hai! Một! Bắn!!!.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19. Ba! Hai! Một! Bắn!!!.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19. Ba! Hai! Một! Bắn!!!.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