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14/04/2027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TỔNG KẾT MÔN HỌC &amp; TRIỂN LÃM ROBOTICS (Tiết: 36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kết đánh giá kết quả học tập và trưng bày sản phẩm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NL5 (Giao tiếp công nghệ): Tự tin thuyết minh nguyên lý hoạt động và giới thiệu sản phẩm robot Tổng kết môn học &amp; Triển lãm Robotics trước tập thể. (Đạt được thông qua Hoạt động 3,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NL4 (Đánh giá công nghệ): Lắng nghe, nhận xét và đánh giá sản phẩm robot của nhóm bạn theo tiêu chí kỹ thuật. (Đạt được thông qua Hoạt động 4)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Tổng kết môn học &amp; Triển lãm Robotics,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Tổng kết môn học &amp; Triển lãm Robotics.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Tổng kết môn học &amp; Triển lãm Robotics.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