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06/03/2027</w:t>
            </w:r>
          </w:p>
          <w:p>
            <w:pPr>
              <w:spacing w:line="360" w:lineRule="auto" w:after="40"/>
              <w:jc w:val="left"/>
            </w:pPr>
            <w:r>
              <w:rPr>
                <w:rFonts w:ascii="Times New Roman" w:hAnsi="Times New Roman" w:eastAsia="Times New Roman"/>
                <w:b w:val="0"/>
                <w:i w:val="0"/>
                <w:sz w:val="26"/>
              </w:rPr>
              <w:t>Ngày dạy: 12/03/2027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24. CHOO CHOO! TÀU HỎA (Tiết: 31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năng lượng đường sắt.</w:t>
      </w:r>
    </w:p>
    <w:p>
      <w:pPr>
        <w:spacing w:line="319" w:lineRule="auto" w:after="60" w:before="0"/>
        <w:ind w:firstLine="0" w:left="850"/>
        <w:jc w:val="both"/>
      </w:pPr>
      <w:r>
        <w:rPr>
          <w:rFonts w:ascii="Times New Roman" w:hAnsi="Times New Roman" w:eastAsia="Times New Roman"/>
          <w:b w:val="0"/>
          <w:i w:val="0"/>
          <w:sz w:val="26"/>
        </w:rPr>
        <w:t>+ Lắp robot tàu hỏa chạy trạm.</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24. Choo Choo! Tàu hỏa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24. Choo Choo! Tàu hỏa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24. Choo Choo! Tàu hỏa,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24. Choo Choo! Tàu hỏa.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24. Choo Choo! Tàu hỏa.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24. Choo Choo! Tàu hỏa.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24. Choo Choo! Tàu hỏa.</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