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20/03/2027</w:t>
            </w:r>
          </w:p>
          <w:p>
            <w:pPr>
              <w:spacing w:line="360" w:lineRule="auto" w:after="40"/>
              <w:jc w:val="left"/>
            </w:pPr>
            <w:r>
              <w:rPr>
                <w:rFonts w:ascii="Times New Roman" w:hAnsi="Times New Roman" w:eastAsia="Times New Roman"/>
                <w:b w:val="0"/>
                <w:i w:val="0"/>
                <w:sz w:val="26"/>
              </w:rPr>
              <w:t>Ngày dạy: 26/03/2027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26. BẦU KHÔNG KHÍ TRONG LÀNH (Tiết: 33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bảo vệ sinh thái.</w:t>
      </w:r>
    </w:p>
    <w:p>
      <w:pPr>
        <w:spacing w:line="319" w:lineRule="auto" w:after="60" w:before="0"/>
        <w:ind w:firstLine="0" w:left="850"/>
        <w:jc w:val="both"/>
      </w:pPr>
      <w:r>
        <w:rPr>
          <w:rFonts w:ascii="Times New Roman" w:hAnsi="Times New Roman" w:eastAsia="Times New Roman"/>
          <w:b w:val="0"/>
          <w:i w:val="0"/>
          <w:sz w:val="26"/>
        </w:rPr>
        <w:t>+ Lắp robot bắt sâu bảo vệ cây.</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26. Bầu không khí trong lành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26. Bầu không khí trong lành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26. Bầu không khí trong lành,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26. Bầu không khí trong lành.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26. Bầu không khí trong lành.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26. Bầu không khí trong lành.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26. Bầu không khí trong lành.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