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21/11/2026</w:t>
            </w:r>
          </w:p>
          <w:p>
            <w:pPr>
              <w:spacing w:line="360" w:lineRule="auto" w:after="40"/>
              <w:jc w:val="left"/>
            </w:pPr>
            <w:r>
              <w:rPr>
                <w:rFonts w:ascii="Times New Roman" w:hAnsi="Times New Roman" w:eastAsia="Times New Roman"/>
                <w:b w:val="0"/>
                <w:i w:val="0"/>
                <w:sz w:val="26"/>
              </w:rPr>
              <w:t>Ngày dạy: 24/11/2026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10. ROBOT HÚT BỤI (Tiết: 15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chức năng robot dọn dẹp.</w:t>
      </w:r>
    </w:p>
    <w:p>
      <w:pPr>
        <w:spacing w:line="319" w:lineRule="auto" w:after="60" w:before="0"/>
        <w:ind w:firstLine="0" w:left="850"/>
        <w:jc w:val="both"/>
      </w:pPr>
      <w:r>
        <w:rPr>
          <w:rFonts w:ascii="Times New Roman" w:hAnsi="Times New Roman" w:eastAsia="Times New Roman"/>
          <w:b w:val="0"/>
          <w:i w:val="0"/>
          <w:sz w:val="26"/>
        </w:rPr>
        <w:t>+ Lắp và lập trình robot hút bụi tự động.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10. Robot hút bụi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10. Robot hút bụi,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10. Robot hút bụi.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10. Robot hút bụi.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10. Robot hút bụi.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10. Robot hút bụi.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