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TỔNG KẾT MÔN HỌC &amp; TRIỂN LÃM ROBOTICS (Tiết: 24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kết đánh giá kết quả học tập và trưng bày sản phẩm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NL5 (Giao tiếp công nghệ): Tự tin thuyết minh nguyên lý hoạt động và giới thiệu sản phẩm robot Tổng kết môn học &amp; Triển lãm Robotics trước tập thể. (Đạt được thông qua Hoạt động 3,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NL4 (Đánh giá công nghệ): Lắng nghe, nhận xét và đánh giá sản phẩm robot của nhóm bạn theo tiêu chí kỹ thuật. (Đạt được thông qua Hoạt động 4)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Tổng kết môn học &amp; Triển lãm Robotics,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Tổng kết môn học &amp; Triển lãm Robotics.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