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10/10/2026</w:t>
            </w:r>
          </w:p>
          <w:p>
            <w:pPr>
              <w:spacing w:line="276" w:lineRule="auto" w:after="40"/>
              <w:jc w:val="left"/>
            </w:pPr>
            <w:r>
              <w:rPr>
                <w:rFonts w:ascii="Times New Roman" w:hAnsi="Times New Roman" w:eastAsia="Times New Roman"/>
                <w:b w:val="0"/>
                <w:i w:val="0"/>
                <w:sz w:val="26"/>
              </w:rPr>
              <w:t>Ngày dạy: 13/10/2026</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6. PHƯƠNG TIỆN GIAO THÔNG QUA CÁC THỜI ĐẠI</w:t>
      </w:r>
    </w:p>
    <w:p>
      <w:pPr>
        <w:spacing w:line="276" w:lineRule="auto" w:after="60" w:before="0"/>
        <w:jc w:val="center"/>
      </w:pPr>
      <w:r>
        <w:rPr>
          <w:rFonts w:ascii="Times New Roman" w:hAnsi="Times New Roman" w:eastAsia="Times New Roman"/>
          <w:b/>
          <w:i/>
          <w:sz w:val="26"/>
        </w:rPr>
        <w:t>Môn học: Robotics</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9</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Tìm hiểu cơ cấu chuyển động lặp; chế tạo robot đua ngựa thi đấu.</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(Robotics):</w:t>
      </w:r>
    </w:p>
    <w:p>
      <w:pPr>
        <w:spacing w:line="276" w:lineRule="auto" w:after="60" w:before="0"/>
        <w:ind w:firstLine="0" w:left="850"/>
        <w:jc w:val="both"/>
      </w:pPr>
      <w:r>
        <w:rPr>
          <w:rFonts w:ascii="Times New Roman" w:hAnsi="Times New Roman" w:eastAsia="Times New Roman"/>
          <w:b w:val="0"/>
          <w:i w:val="0"/>
          <w:sz w:val="26"/>
        </w:rPr>
        <w:t>- NL4 (Đánh giá công nghệ): Quan sát, đo đạc thông số và đánh giá hiệu quả vận hành của mô hình robot Bài 6. Phương tiện giao thông qua các thời đại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Bộ Kit Robotics OLLO Excel 1, máy tính GV, máy chiếu.</w:t>
      </w:r>
    </w:p>
    <w:p>
      <w:pPr>
        <w:spacing w:line="276" w:lineRule="auto" w:after="60" w:before="0"/>
        <w:ind w:firstLine="0" w:left="850"/>
        <w:jc w:val="both"/>
      </w:pPr>
      <w:r>
        <w:rPr>
          <w:rFonts w:ascii="Times New Roman" w:hAnsi="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Phiếu học tập thực hành, sơ đồ nguyên lý cơ khí mô hình Bài 6. Phương tiện giao thông qua các thời đại.</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tư duy kỹ thuật và kết nối tình huống vào bài học Bài 6. Phương tiện giao thông qua các thời đại.</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chiếu hình ảnh/video thực tế về Bài 6. Phương tiện giao thông qua các thời đại và đặt câu hỏi phân tích cơ chế.</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trình chiếu clip/hình ảnh thực tế liên quan đến Bài 6. Phương tiện giao thông qua các thời đại.</w:t>
            </w:r>
          </w:p>
          <w:p>
            <w:pPr>
              <w:spacing w:line="276" w:lineRule="auto" w:after="40"/>
              <w:jc w:val="left"/>
            </w:pPr>
            <w:r>
              <w:rPr>
                <w:rFonts w:ascii="Times New Roman" w:hAnsi="Times New Roman" w:eastAsia="Times New Roman"/>
                <w:b w:val="0"/>
                <w:i w:val="0"/>
                <w:sz w:val="26"/>
              </w:rPr>
              <w:t>- Yêu cầu HS quan sát và phân tích.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màn chiếu.</w:t>
            </w:r>
          </w:p>
          <w:p>
            <w:pPr>
              <w:spacing w:line="276" w:lineRule="auto" w:after="40"/>
              <w:jc w:val="left"/>
            </w:pPr>
            <w:r>
              <w:rPr>
                <w:rFonts w:ascii="Times New Roman" w:hAnsi="Times New Roman" w:eastAsia="Times New Roman"/>
                <w:b w:val="0"/>
                <w:i w:val="0"/>
                <w:sz w:val="26"/>
              </w:rPr>
              <w:t>- HS thảo luận nhanh theo nhóm bàn.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 đại diện HS trả lời câu hỏi khởi động.</w:t>
            </w:r>
          </w:p>
          <w:p>
            <w:pPr>
              <w:spacing w:line="276" w:lineRule="auto" w:after="40"/>
              <w:jc w:val="left"/>
            </w:pPr>
            <w:r>
              <w:rPr>
                <w:rFonts w:ascii="Times New Roman" w:hAnsi="Times New Roman" w:eastAsia="Times New Roman"/>
                <w:b w:val="0"/>
                <w:i w:val="0"/>
                <w:sz w:val="26"/>
              </w:rPr>
              <w:t>- Nêu giả thuyết và nguyên lý vận hành ban đầu.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kỹ thuật.</w:t>
            </w:r>
          </w:p>
          <w:p>
            <w:pPr>
              <w:spacing w:line="276" w:lineRule="auto" w:after="40"/>
              <w:jc w:val="left"/>
            </w:pPr>
            <w:r>
              <w:rPr>
                <w:rFonts w:ascii="Times New Roman" w:hAnsi="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Nghiên cứu sơ đồ thiết kế và tìm hiểu linh kiện cho mô hình Bài 6. Phương tiện giao thông qua các thời đại.</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phát phiếu hướng dẫn và trình chiếu sơ đồ 2D/3D của Bài 6. Phương tiện giao thông qua các thời đại.</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tiếp nhận phiếu, quan sát các góc ghép linh kiện.</w:t>
            </w:r>
          </w:p>
          <w:p>
            <w:pPr>
              <w:spacing w:line="276" w:lineRule="auto" w:after="40"/>
              <w:jc w:val="left"/>
            </w:pPr>
            <w:r>
              <w:rPr>
                <w:rFonts w:ascii="Times New Roman" w:hAnsi="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khay linh kiện từng nhóm tại bàn.</w:t>
            </w:r>
          </w:p>
          <w:p>
            <w:pPr>
              <w:spacing w:line="276" w:lineRule="auto" w:after="40"/>
              <w:jc w:val="left"/>
            </w:pPr>
            <w:r>
              <w:rPr>
                <w:rFonts w:ascii="Times New Roman" w:hAnsi="Times New Roman" w:eastAsia="Times New Roman"/>
                <w:b w:val="0"/>
                <w:i w:val="0"/>
                <w:sz w:val="26"/>
              </w:rPr>
              <w:t>- Đại diện nhóm giơ khay linh kiện để kiểm tra.</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nắm được quy trình lắp ráp.</w:t>
            </w:r>
          </w:p>
          <w:p>
            <w:pPr>
              <w:spacing w:line="276" w:lineRule="auto" w:after="40"/>
              <w:jc w:val="left"/>
            </w:pPr>
            <w:r>
              <w:rPr>
                <w:rFonts w:ascii="Times New Roman" w:hAnsi="Times New Roman" w:eastAsia="Times New Roman"/>
                <w:b w:val="0"/>
                <w:i w:val="0"/>
                <w:sz w:val="26"/>
              </w:rPr>
              <w:t>Danh mục linh kiện đầy đủ, chính xác.</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Thực hành lắp ráp, lập trình và chạy thử mô hình robot Bài 6. Phương tiện giao thông qua các thời đại.</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Mô hình robot Bài 6. Phương tiện giao thông qua các thời đại hoàn thiện, hoạt động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cho từng nhóm lắp ráp mô hình Bài 6. Phương tiện giao thông qua các thời đại.</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eastAsia="Times New Roman"/>
                <w:b w:val="0"/>
                <w:i w:val="0"/>
                <w:sz w:val="26"/>
              </w:rPr>
              <w:t>- HS tiến hành lắp ráp cẩn thận từng chi tiết.</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đánh giá sản phẩm thực hành, chấm điểm tiêu chí kỹ thuật.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Mô hình robot hoàn thiện.</w:t>
            </w:r>
          </w:p>
          <w:p>
            <w:pPr>
              <w:spacing w:line="276" w:lineRule="auto" w:after="40"/>
              <w:jc w:val="left"/>
            </w:pPr>
            <w:r>
              <w:rPr>
                <w:rFonts w:ascii="Times New Roman" w:hAnsi="Times New Roman" w:eastAsia="Times New Roman"/>
                <w:b w:val="0"/>
                <w:i w:val="0"/>
                <w:sz w:val="26"/>
              </w:rPr>
              <w:t>Robot hoạt động đúng yêu cầu.</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sáng tạo, nâng cấp tính năng robot và dọn dẹp.</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yêu cầu cải tiến tối ưu hoặc thêm chi tiết trang trí.</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đặt câu hỏi: "Em có thể cải tiến cấu trúc nào để Bài 6. Phương tiện giao thông qua các thời đại hoạt động tốt hơn?"</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ý tưởng sáng tạo mở rộng.</w:t>
            </w:r>
          </w:p>
          <w:p>
            <w:pPr>
              <w:spacing w:line="276" w:lineRule="auto" w:after="40"/>
              <w:jc w:val="left"/>
            </w:pPr>
            <w:r>
              <w:rPr>
                <w:rFonts w:ascii="Times New Roman" w:hAnsi="Times New Roman" w:eastAsia="Times New Roman"/>
                <w:b w:val="0"/>
                <w:i w:val="0"/>
                <w:sz w:val="26"/>
              </w:rPr>
              <w:t>- HS nhẹ nhàng tháo chốt, phân loại linh kiện về đúng vị trí.</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trình bày ý tưởng nâng cấp robot.</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eastAsia="Times New Roman"/>
                <w:b w:val="0"/>
                <w:i w:val="0"/>
                <w:sz w:val="26"/>
              </w:rPr>
              <w:t>- HS thu dọn bàn học, nộp lại hộp Kit Robotics.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đề xuất ý tưởng cải tiến.</w:t>
            </w:r>
          </w:p>
          <w:p>
            <w:pPr>
              <w:spacing w:line="276" w:lineRule="auto" w:after="40"/>
              <w:jc w:val="left"/>
            </w:pPr>
            <w:r>
              <w:rPr>
                <w:rFonts w:ascii="Times New Roman" w:hAnsi="Times New Roman" w:eastAsia="Times New Roman"/>
                <w:b w:val="0"/>
                <w:i w:val="0"/>
                <w:sz w:val="26"/>
              </w:rPr>
              <w:t>Bộ Kit được sắp xếp ngăn nắp.</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