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LUYỆN TẬP &amp; THỰC HÀNH SÁNG TẠO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Luyện tập nâng cao, mở rộng tính năng và thử nghiệm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Quan sát, đo đạc thông số và đánh giá hiệu quả vận hành của mô hình robot Luyện tập &amp; Thực hành sáng tạo Robotics trong các điều kiện thử nghiệm khác nhau. (Đạt được thông qua Hoạt động 3, Hoạt động 4)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NL3 (Thiết kế kĩ thuật): Điều chỉnh kết cấu cơ khí và thông số điều khiển để tối ưu hóa khả năng hoạt động của robot.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Luyện tập &amp; Thực hành sáng tạo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Luyện tập &amp; Thực hành sáng tạo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Luyện tập &amp; Thực hành sáng tạo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Luyện tập &amp; Thực hành sáng tạo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