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ROBOT NHẬN BIẾT ÂM THANH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âm thanh; lắp robot phản ứng với tiếng vỗ tay.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3. Robot nhận biết âm thanh.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3. Robot nhận biết âm thanh.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3. Robot nhận biết âm thanh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3. Robot nhận biết âm thanh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3. Robot nhận biết âm thanh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