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LÀM QUEN VỚI MÁY TÍNH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thiết bị, nội quy, thao tác khởi động theo hướng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Em làm quen với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làm quen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làm quen với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làm quen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