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ÂM THANH VÀ LỜI KỂ (Tiết: 25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Thêm âm thanh phù hợp.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Âm thanh và lời kể.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Âm thanh và lời kể.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Âm thanh và lời kể.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Âm thanh và lời kể.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