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22/08/2026</w:t>
            </w:r>
          </w:p>
          <w:p>
            <w:pPr>
              <w:spacing w:line="360" w:lineRule="auto" w:after="40"/>
              <w:jc w:val="left"/>
            </w:pPr>
            <w:r>
              <w:rPr>
                <w:rFonts w:ascii="Times New Roman" w:hAnsi="Times New Roman" w:eastAsia="Times New Roman"/>
                <w:b w:val="0"/>
                <w:i w:val="0"/>
                <w:sz w:val="26"/>
              </w:rPr>
              <w:t>Ngày dạy: 25/08/2026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BÀN PHÍM VÀ GÕ CÂU NGẮN (Tiết: 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Gõ câu theo mẫu.</w:t>
      </w:r>
    </w:p>
    <w:p>
      <w:pPr>
        <w:spacing w:line="319" w:lineRule="auto" w:after="60" w:before="0"/>
        <w:ind w:firstLine="0" w:left="850"/>
        <w:jc w:val="both"/>
      </w:pPr>
      <w:r>
        <w:rPr>
          <w:rFonts w:ascii="Times New Roman" w:hAnsi="Times New Roman" w:eastAsia="Times New Roman"/>
          <w:b w:val="0"/>
          <w:i w:val="0"/>
          <w:sz w:val="26"/>
        </w:rPr>
        <w:t>+ Dùng phím chức năng.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Bàn phím và gõ câu ngắn.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Bàn phím và gõ câu ngắn.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Bàn phím và gõ câu ngắn.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Bàn phím và gõ câu ngắn.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