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MỞ, ĐÓNG VÀ CHUYỂN ĐỔI ỨNG DỤNG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hiện thao tác cơ bản trong môi trường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Mở, đóng và chuyển đổi ứng dụng.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Mở, đóng và chuyển đổi ứng dụng.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Mở, đóng và chuyển đổi ứng dụng.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Mở, đóng và chuyển đổi ứng dụng.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