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28/11/2026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01/12/2026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2A1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BÀI: LẬP TRÌNH TRỰC QUAN: CHUỖI LỆNH (Tiết: 17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Ghép lệnh tạo hành vi.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Phân tích vấn đề, xác định quy trình xử lý dữ liệu và giải quyết bài toán trong bài Lập trình trực quan: chuỗi lệnh.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Khai thác môi trường số và công cụ tìm kiếm dữ liệu phục vụ học tập. (Đạt được thông qua Hoạt động 2)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Lập trình trực quan: chuỗi lệnh.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Lập trình trực quan: chuỗi lệnh.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Lập trình trực quan: chuỗi lệnh.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