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06/11/2026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AN TOÀN THÔNG TIN TRÊN INTERNET</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Tác hại/nguy cơ khi sử dụng Internet; nêu và thực hiện biện pháp phòng ngừa.</w:t>
      </w:r>
    </w:p>
    <w:p>
      <w:pPr>
        <w:spacing w:line="276" w:lineRule="auto" w:after="60" w:before="0"/>
        <w:ind w:firstLine="0" w:left="850"/>
        <w:jc w:val="both"/>
      </w:pPr>
      <w:r>
        <w:rPr>
          <w:rFonts w:ascii="Times New Roman" w:hAnsi="Times New Roman" w:eastAsia="Times New Roman"/>
          <w:b w:val="0"/>
          <w:i w:val="0"/>
          <w:sz w:val="26"/>
        </w:rPr>
        <w:t>- Trình bày tầm quan trọng của sự an toàn và hợp pháp của thông tin cá nhân/tập thể.</w:t>
      </w:r>
    </w:p>
    <w:p>
      <w:pPr>
        <w:spacing w:line="276" w:lineRule="auto" w:after="60" w:before="0"/>
        <w:ind w:firstLine="0" w:left="850"/>
        <w:jc w:val="both"/>
      </w:pPr>
      <w:r>
        <w:rPr>
          <w:rFonts w:ascii="Times New Roman" w:hAnsi="Times New Roman" w:eastAsia="Times New Roman"/>
          <w:b w:val="0"/>
          <w:i w:val="0"/>
          <w:sz w:val="26"/>
        </w:rPr>
        <w:t>- Bảo vệ thông tin/tài khoản cá nhân; nhận diện thông điệp lừa đảo hoặc nội dung xấu.</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9. An toàn thông tin trên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 An toàn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An toàn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 An toàn thông tin trên Internet.</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An toàn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 An toàn thông tin trên Internet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 An toàn thông tin trên Internet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