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22/08/2026</w:t>
            </w:r>
          </w:p>
          <w:p>
            <w:pPr>
              <w:spacing w:line="276" w:lineRule="auto" w:after="40"/>
              <w:jc w:val="left"/>
            </w:pPr>
            <w:r>
              <w:rPr>
                <w:rFonts w:ascii="Times New Roman" w:hAnsi="Times New Roman" w:eastAsia="Times New Roman"/>
                <w:b w:val="0"/>
                <w:i w:val="0"/>
                <w:sz w:val="26"/>
              </w:rPr>
              <w:t>Ngày dạy: 25/08/2026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QUẢN LÝ DỮ LIỆU TRONG MÁY TÍNH</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Tệp chương trình cũng là dữ liệu lưu trữ trong máy tính.</w:t>
      </w:r>
    </w:p>
    <w:p>
      <w:pPr>
        <w:spacing w:line="276" w:lineRule="auto" w:after="60" w:before="0"/>
        <w:ind w:firstLine="0" w:left="850"/>
        <w:jc w:val="both"/>
      </w:pPr>
      <w:r>
        <w:rPr>
          <w:rFonts w:ascii="Times New Roman" w:hAnsi="Times New Roman" w:eastAsia="Times New Roman"/>
          <w:b w:val="0"/>
          <w:i w:val="0"/>
          <w:sz w:val="26"/>
        </w:rPr>
        <w:t>- Nêu ví dụ biện pháp an toàn dữ liệu: sao lưu, phòng chống xâm nhập trái phép, virus,.</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3. Quản lý dữ liệu trong máy tính.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3. Quản lý dữ liệu trong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Quản lý dữ liệu trong máy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3. Quản lý dữ liệu trong máy tính.</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Quản lý dữ liệu trong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3. Quản lý dữ liệu trong máy tính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3. Quản lý dữ liệu trong máy tính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