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22/08/2026</w:t>
            </w:r>
          </w:p>
          <w:p>
            <w:pPr>
              <w:spacing w:line="276" w:lineRule="auto" w:after="40"/>
              <w:jc w:val="left"/>
            </w:pPr>
            <w:r>
              <w:rPr>
                <w:rFonts w:ascii="Times New Roman" w:hAnsi="Times New Roman" w:eastAsia="Times New Roman"/>
                <w:b w:val="0"/>
                <w:i w:val="0"/>
                <w:sz w:val="26"/>
              </w:rPr>
              <w:t>Ngày dạy: 25/08/2026</w:t>
            </w:r>
          </w:p>
          <w:p>
            <w:pPr>
              <w:spacing w:line="276" w:lineRule="auto" w:after="40"/>
              <w:jc w:val="left"/>
            </w:pPr>
            <w:r>
              <w:rPr>
                <w:rFonts w:ascii="Times New Roman" w:hAnsi="Times New Roman" w:eastAsia="Times New Roman"/>
                <w:b w:val="0"/>
                <w:i w:val="0"/>
                <w:sz w:val="26"/>
              </w:rPr>
              <w:t>Lớp: 7A1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4. MẠNG XÃ HỘI VÀ MỘT SỐ KÊNH TRAO ĐỔI THÔNG TIN TRÊN INTERNET</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4</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Nêu chức năng cơ bản của mạng xã hội; nhận biết các website mạng xã hội và sử dụng chức năng giao lưu, chia sẻ.</w:t>
      </w:r>
    </w:p>
    <w:p>
      <w:pPr>
        <w:spacing w:line="276" w:lineRule="auto" w:after="60" w:before="0"/>
        <w:ind w:firstLine="0" w:left="850"/>
        <w:jc w:val="both"/>
      </w:pPr>
      <w:r>
        <w:rPr>
          <w:rFonts w:ascii="Times New Roman" w:hAnsi="Times New Roman" w:eastAsia="Times New Roman"/>
          <w:b w:val="0"/>
          <w:i w:val="0"/>
          <w:sz w:val="26"/>
        </w:rPr>
        <w:t>- Nêu tên kênh trao đổi thông tin thông dụng; nêu hậu quả việc dùng thông tin sai trái.</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NLb (Ứng xử phù hợp trong môi trường số): Nhận biết và tuân thủ các quy định về an toàn, đạo đức và bản quyền thông tin trong bài Bài 4. Mạng xã hội và một số kênh trao đổi thông tin trên Internet. (Đạt được thông qua Hoạt động 2)</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Sử dụng thiết bị và phần mềm đúng cách, có ý thức bảo vệ dữ liệu và thông tin cá nhân.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3):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3):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7,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4. Mạng xã hội và một số kênh trao đổi thông tin trên Internet.</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4. Mạng xã hội và một số kênh trao đổi thông tin trên Internet.</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4. Mạng xã hội và một số kênh trao đổi thông tin trên Internet.</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4. Mạng xã hội và một số kênh trao đổi thông tin trên Internet.</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4. Mạng xã hội và một số kênh trao đổi thông tin trên Internet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4. Mạng xã hội và một số kênh trao đổi thông tin trên Internet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