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KÉO – THẢ THẬT VUI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Kéo – thả và chọn đối tượng.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Kéo – thả thật vui.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Kéo – thả thật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Kéo – thả thật vui.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Kéo – thả thật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