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60"/>
      </w:pPr>
      <w:r>
        <w:rPr>
          <w:rFonts w:ascii="Times New Roman" w:hAnsi="Times New Roman"/>
          <w:b/>
          <w:sz w:val="26"/>
        </w:rPr>
        <w:t>Trường: TRƯỜNG TIỂU HỌC VÀ THCS UNIGO</w:t>
        <w:br/>
        <w:t>Tổ chuyên môn: Khoa học Tự nhiên &amp; Công nghệ</w:t>
        <w:br/>
        <w:t>Họ và tên giáo viên: ...</w:t>
      </w:r>
    </w:p>
    <w:p>
      <w:pPr>
        <w:spacing w:line="276" w:lineRule="auto" w:after="60"/>
        <w:jc w:val="center"/>
      </w:pPr>
      <w:r>
        <w:rPr>
          <w:rFonts w:ascii="Times New Roman" w:hAnsi="Times New Roman"/>
          <w:b/>
          <w:sz w:val="28"/>
        </w:rPr>
        <w:br/>
        <w:t>TÊN BÀI DẠY: BÀI 1. THẾ GIỚI KĨ THUẬT SỐ</w:t>
        <w:br/>
      </w:r>
    </w:p>
    <w:p>
      <w:pPr>
        <w:spacing w:line="276" w:lineRule="auto" w:after="60"/>
        <w:jc w:val="center"/>
      </w:pPr>
      <w:r>
        <w:rPr>
          <w:rFonts w:ascii="Times New Roman" w:hAnsi="Times New Roman"/>
          <w:i/>
          <w:sz w:val="26"/>
        </w:rPr>
        <w:t>Môn học: Tin học | Lớp: 9 | Thời gian thực hiện: 2 tiết | Tiết theo PPCT: 2, 3</w:t>
      </w:r>
    </w:p>
    <w:p>
      <w:pPr>
        <w:spacing w:line="276" w:lineRule="auto" w:after="60"/>
      </w:pPr>
      <w:r>
        <w:rPr>
          <w:rFonts w:ascii="Times New Roman" w:hAnsi="Times New Roman"/>
          <w:b/>
          <w:sz w:val="26"/>
        </w:rPr>
        <w:t>I. MỤC TIÊU</w:t>
      </w:r>
    </w:p>
    <w:p>
      <w:pPr>
        <w:spacing w:line="276" w:lineRule="auto" w:after="60"/>
      </w:pPr>
      <w:r>
        <w:rPr>
          <w:rFonts w:ascii="Times New Roman" w:hAnsi="Times New Roman"/>
          <w:sz w:val="26"/>
        </w:rPr>
        <w:t>1. Về kiến thức:</w:t>
        <w:br/>
        <w:t>- Sự nhận biết sự phát triển của máy tính và các thiết bị số thông minh làm thay đổi xã hội loài người.</w:t>
        <w:br/>
        <w:t>- Sự phân tích tác động hai mặt (tích cực và thách thức) của thế giới kỹ thuật số đến học tập và đời sống.</w:t>
      </w:r>
    </w:p>
    <w:p>
      <w:pPr>
        <w:spacing w:line="276" w:lineRule="auto" w:after="60"/>
      </w:pPr>
      <w:r>
        <w:rPr>
          <w:rFonts w:ascii="Times New Roman" w:hAnsi="Times New Roman"/>
          <w:sz w:val="26"/>
        </w:rPr>
        <w:t>2. Về năng lực:</w:t>
        <w:br/>
        <w:t>- Năng lực đặc thù (Tin học):</w:t>
        <w:br/>
        <w:t xml:space="preserve">  + NLa, NLb (Thế giới số): Nêu được ví dụ thiết bị số thông minh (Smartphone, IoT, AI) và vai trò của dịch vụ số (Đạt được thông qua Hoạt động 2, 3).</w:t>
        <w:br/>
        <w:t>- Năng lực số (BẮT BUỘC):</w:t>
        <w:br/>
        <w:t xml:space="preserve">  + Nhận thức công dân số &amp; an toàn thông tin: Hiểu và tuân thủ các quy tắc ứng xử văn minh, bảo vệ bản quyền và thông tin cá nhân trong kỷ nguyên số (Đạt được thông qua Hoạt động 2, 4).</w:t>
        <w:br/>
        <w:t>- Năng lực chung:</w:t>
        <w:br/>
        <w:t xml:space="preserve">  + Tự chủ và tự học: Tự nghiên cứu các chủ đề kỹ thuật số mới (Đạt được thông qua Hoạt động 2).</w:t>
        <w:br/>
        <w:t xml:space="preserve">  + Giải quyết vấn đề và sáng tạo: Đề xuất giải pháp sử dụng thiết bị số an toàn, hiệu quả (Đạt được thông qua Hoạt động 4).</w:t>
      </w:r>
    </w:p>
    <w:p>
      <w:pPr>
        <w:spacing w:line="276" w:lineRule="auto" w:after="60"/>
      </w:pPr>
      <w:r>
        <w:rPr>
          <w:rFonts w:ascii="Times New Roman" w:hAnsi="Times New Roman"/>
          <w:sz w:val="26"/>
        </w:rPr>
        <w:t>3. Về phẩm chất:</w:t>
        <w:br/>
        <w:t>- Trách nhiệm: Trách nhiệm công dân số, tôn trọng pháp luật và văn hóa ứng xử trên mạng (Thông qua Hoạt động 2, 4).</w:t>
      </w:r>
    </w:p>
    <w:p>
      <w:pPr>
        <w:spacing w:line="276" w:lineRule="auto" w:after="60"/>
      </w:pPr>
      <w:r>
        <w:rPr>
          <w:rFonts w:ascii="Times New Roman" w:hAnsi="Times New Roman"/>
          <w:b/>
          <w:sz w:val="26"/>
        </w:rPr>
        <w:t>II. THIẾT BỊ DẠY HỌC VÀ HỌC LIỆU</w:t>
      </w:r>
    </w:p>
    <w:p>
      <w:pPr>
        <w:spacing w:line="276" w:lineRule="auto" w:after="60"/>
      </w:pPr>
      <w:r>
        <w:rPr>
          <w:rFonts w:ascii="Times New Roman" w:hAnsi="Times New Roman"/>
          <w:sz w:val="26"/>
        </w:rPr>
        <w:t>1. Giáo viên: SGK Tin học 9, máy tính, bài trình chiếu multimedia về Internet of Things (IoT) và AI.</w:t>
        <w:br/>
        <w:t>2. Học sinh: SGK Tin học 9, vở ghi.</w:t>
      </w:r>
    </w:p>
    <w:p>
      <w:pPr>
        <w:spacing w:line="276" w:lineRule="auto" w:after="60"/>
      </w:pPr>
      <w:r>
        <w:rPr>
          <w:rFonts w:ascii="Times New Roman" w:hAnsi="Times New Roman"/>
          <w:b/>
          <w:sz w:val="26"/>
        </w:rPr>
        <w:t>III. TIẾN TRÌNH DẠY HỌC</w:t>
      </w:r>
    </w:p>
    <w:p>
      <w:pPr>
        <w:spacing w:line="276" w:lineRule="auto" w:after="60"/>
      </w:pPr>
      <w:r>
        <w:rPr>
          <w:rFonts w:ascii="Times New Roman" w:hAnsi="Times New Roman"/>
          <w:b/>
          <w:sz w:val="26"/>
        </w:rPr>
        <w:br/>
        <w:t>1. Hoạt động 1: Mở đầu (5 phút)</w:t>
      </w:r>
    </w:p>
    <w:p>
      <w:pPr>
        <w:spacing w:line="276" w:lineRule="auto" w:after="60"/>
      </w:pPr>
      <w:r>
        <w:rPr>
          <w:rFonts w:ascii="Times New Roman" w:hAnsi="Times New Roman"/>
          <w:sz w:val="26"/>
        </w:rPr>
        <w:t>a) Mục tiêu: Mục tiêu: Sự nhận thức sự hiện diện phổ biến của công nghệ số trong đời sống.</w:t>
      </w:r>
    </w:p>
    <w:p>
      <w:pPr>
        <w:spacing w:line="276" w:lineRule="auto" w:after="60"/>
      </w:pPr>
      <w:r>
        <w:rPr>
          <w:rFonts w:ascii="Times New Roman" w:hAnsi="Times New Roman"/>
          <w:sz w:val="26"/>
        </w:rPr>
        <w:t>b) Nội dung: Nội dung: Chiếu hình ảnh ngôi nhà thông minh (Smart Home) và câu hỏi: 'Những thiết bị nào trong hình đang hoạt động nhờ công nghệ số?'</w:t>
      </w:r>
    </w:p>
    <w:p>
      <w:pPr>
        <w:spacing w:line="276" w:lineRule="auto" w:after="60"/>
      </w:pPr>
      <w:r>
        <w:rPr>
          <w:rFonts w:ascii="Times New Roman" w:hAnsi="Times New Roman"/>
          <w:sz w:val="26"/>
        </w:rPr>
        <w:t>c) Sản phẩm: Sản phẩm: Kể tên khóa cửa vân tay, đèn tự động, robot hút bụi.</w:t>
      </w:r>
    </w:p>
    <w:p>
      <w:pPr>
        <w:spacing w:line="276" w:lineRule="auto" w:after="60"/>
      </w:pPr>
      <w:r>
        <w:rPr>
          <w:rFonts w:ascii="Times New Roman" w:hAnsi="Times New Roman"/>
          <w:sz w:val="26"/>
        </w:rPr>
        <w:t>d) Tổ chức thực hiện:</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1728"/>
            <w:shd w:fill="E6EE9C"/>
          </w:tcPr>
          <w:p>
            <w:pPr>
              <w:spacing w:line="276" w:lineRule="auto" w:after="40" w:before="40"/>
            </w:pPr>
            <w:r>
              <w:rPr>
                <w:rFonts w:ascii="Times New Roman" w:hAnsi="Times New Roman"/>
                <w:b/>
                <w:sz w:val="26"/>
              </w:rPr>
              <w:t>Bước</w:t>
            </w:r>
          </w:p>
        </w:tc>
        <w:tc>
          <w:tcPr>
            <w:tcW w:type="dxa" w:w="3744"/>
            <w:shd w:fill="E6EE9C"/>
          </w:tcPr>
          <w:p>
            <w:pPr>
              <w:spacing w:line="276" w:lineRule="auto" w:after="40" w:before="40"/>
            </w:pPr>
            <w:r>
              <w:rPr>
                <w:rFonts w:ascii="Times New Roman" w:hAnsi="Times New Roman"/>
                <w:b/>
                <w:sz w:val="26"/>
              </w:rPr>
              <w:t>Hoạt động của GV</w:t>
            </w:r>
          </w:p>
        </w:tc>
        <w:tc>
          <w:tcPr>
            <w:tcW w:type="dxa" w:w="3744"/>
            <w:shd w:fill="E6EE9C"/>
          </w:tcPr>
          <w:p>
            <w:pPr>
              <w:spacing w:line="276" w:lineRule="auto" w:after="40" w:before="40"/>
            </w:pPr>
            <w:r>
              <w:rPr>
                <w:rFonts w:ascii="Times New Roman" w:hAnsi="Times New Roman"/>
                <w:b/>
                <w:sz w:val="26"/>
              </w:rPr>
              <w:t>Hoạt động của HS</w:t>
            </w:r>
          </w:p>
        </w:tc>
      </w:tr>
      <w:tr>
        <w:tc>
          <w:tcPr>
            <w:tcW w:type="dxa" w:w="1728"/>
          </w:tcPr>
          <w:p>
            <w:pPr>
              <w:spacing w:line="276" w:lineRule="auto" w:after="40" w:before="40"/>
            </w:pPr>
            <w:r>
              <w:rPr>
                <w:rFonts w:ascii="Times New Roman" w:hAnsi="Times New Roman"/>
                <w:b/>
                <w:sz w:val="26"/>
              </w:rPr>
              <w:t>Chuyển giao</w:t>
            </w:r>
          </w:p>
        </w:tc>
        <w:tc>
          <w:tcPr>
            <w:tcW w:type="dxa" w:w="3744"/>
          </w:tcPr>
          <w:p>
            <w:pPr>
              <w:spacing w:line="276" w:lineRule="auto" w:after="40" w:before="40"/>
            </w:pPr>
            <w:r>
              <w:rPr>
                <w:rFonts w:ascii="Times New Roman" w:hAnsi="Times New Roman"/>
                <w:sz w:val="26"/>
              </w:rPr>
              <w:t>GV chiếu hình ảnh Smart Home và đặt câu hỏi thảo luận.</w:t>
            </w:r>
          </w:p>
        </w:tc>
        <w:tc>
          <w:tcPr>
            <w:tcW w:type="dxa" w:w="3744"/>
          </w:tcPr>
          <w:p>
            <w:pPr>
              <w:spacing w:line="276" w:lineRule="auto" w:after="40" w:before="40"/>
            </w:pPr>
            <w:r>
              <w:rPr>
                <w:rFonts w:ascii="Times New Roman" w:hAnsi="Times New Roman"/>
                <w:sz w:val="26"/>
              </w:rPr>
              <w:t>HS xem màn chiếu.</w:t>
            </w:r>
          </w:p>
        </w:tc>
      </w:tr>
      <w:tr>
        <w:tc>
          <w:tcPr>
            <w:tcW w:type="dxa" w:w="1728"/>
          </w:tcPr>
          <w:p>
            <w:pPr>
              <w:spacing w:line="276" w:lineRule="auto" w:after="40" w:before="40"/>
            </w:pPr>
            <w:r>
              <w:rPr>
                <w:rFonts w:ascii="Times New Roman" w:hAnsi="Times New Roman"/>
                <w:b/>
                <w:sz w:val="26"/>
              </w:rPr>
              <w:t>Thực hiện</w:t>
            </w:r>
          </w:p>
        </w:tc>
        <w:tc>
          <w:tcPr>
            <w:tcW w:type="dxa" w:w="3744"/>
          </w:tcPr>
          <w:p>
            <w:pPr>
              <w:spacing w:line="276" w:lineRule="auto" w:after="40" w:before="40"/>
            </w:pPr>
            <w:r>
              <w:rPr>
                <w:rFonts w:ascii="Times New Roman" w:hAnsi="Times New Roman"/>
                <w:sz w:val="26"/>
              </w:rPr>
              <w:t>GV gợi ý các thiết bị tự động hóa.</w:t>
            </w:r>
          </w:p>
        </w:tc>
        <w:tc>
          <w:tcPr>
            <w:tcW w:type="dxa" w:w="3744"/>
          </w:tcPr>
          <w:p>
            <w:pPr>
              <w:spacing w:line="276" w:lineRule="auto" w:after="40" w:before="40"/>
            </w:pPr>
            <w:r>
              <w:rPr>
                <w:rFonts w:ascii="Times New Roman" w:hAnsi="Times New Roman"/>
                <w:sz w:val="26"/>
              </w:rPr>
              <w:t>HS suy nghĩ các thiết bị số.</w:t>
            </w:r>
          </w:p>
        </w:tc>
      </w:tr>
      <w:tr>
        <w:tc>
          <w:tcPr>
            <w:tcW w:type="dxa" w:w="1728"/>
          </w:tcPr>
          <w:p>
            <w:pPr>
              <w:spacing w:line="276" w:lineRule="auto" w:after="40" w:before="40"/>
            </w:pPr>
            <w:r>
              <w:rPr>
                <w:rFonts w:ascii="Times New Roman" w:hAnsi="Times New Roman"/>
                <w:b/>
                <w:sz w:val="26"/>
              </w:rPr>
              <w:t>Báo cáo</w:t>
            </w:r>
          </w:p>
        </w:tc>
        <w:tc>
          <w:tcPr>
            <w:tcW w:type="dxa" w:w="3744"/>
          </w:tcPr>
          <w:p>
            <w:pPr>
              <w:spacing w:line="276" w:lineRule="auto" w:after="40" w:before="40"/>
            </w:pPr>
            <w:r>
              <w:rPr>
                <w:rFonts w:ascii="Times New Roman" w:hAnsi="Times New Roman"/>
                <w:sz w:val="26"/>
              </w:rPr>
              <w:t>GV gọi 2 HS liệt kê thiết bị.</w:t>
            </w:r>
          </w:p>
        </w:tc>
        <w:tc>
          <w:tcPr>
            <w:tcW w:type="dxa" w:w="3744"/>
          </w:tcPr>
          <w:p>
            <w:pPr>
              <w:spacing w:line="276" w:lineRule="auto" w:after="40" w:before="40"/>
            </w:pPr>
            <w:r>
              <w:rPr>
                <w:rFonts w:ascii="Times New Roman" w:hAnsi="Times New Roman"/>
                <w:sz w:val="26"/>
              </w:rPr>
              <w:t>HS: 'Dạ khóa cửa vân tay, loa thông minh, camera an ninh.'</w:t>
            </w:r>
          </w:p>
        </w:tc>
      </w:tr>
      <w:tr>
        <w:tc>
          <w:tcPr>
            <w:tcW w:type="dxa" w:w="1728"/>
          </w:tcPr>
          <w:p>
            <w:pPr>
              <w:spacing w:line="276" w:lineRule="auto" w:after="40" w:before="40"/>
            </w:pPr>
            <w:r>
              <w:rPr>
                <w:rFonts w:ascii="Times New Roman" w:hAnsi="Times New Roman"/>
                <w:b/>
                <w:sz w:val="26"/>
              </w:rPr>
              <w:t>Kết luận</w:t>
            </w:r>
          </w:p>
        </w:tc>
        <w:tc>
          <w:tcPr>
            <w:tcW w:type="dxa" w:w="3744"/>
          </w:tcPr>
          <w:p>
            <w:pPr>
              <w:spacing w:line="276" w:lineRule="auto" w:after="40" w:before="40"/>
            </w:pPr>
            <w:r>
              <w:rPr>
                <w:rFonts w:ascii="Times New Roman" w:hAnsi="Times New Roman"/>
                <w:sz w:val="26"/>
              </w:rPr>
              <w:t>GV nhận xét và dẫn dắt vào khái niệm Thế giới kỹ thuật số.</w:t>
            </w:r>
          </w:p>
        </w:tc>
        <w:tc>
          <w:tcPr>
            <w:tcW w:type="dxa" w:w="3744"/>
          </w:tcPr>
          <w:p>
            <w:pPr>
              <w:spacing w:line="276" w:lineRule="auto" w:after="40" w:before="40"/>
            </w:pPr>
            <w:r>
              <w:rPr>
                <w:rFonts w:ascii="Times New Roman" w:hAnsi="Times New Roman"/>
                <w:sz w:val="26"/>
              </w:rPr>
              <w:t>HS mở SGK.</w:t>
            </w:r>
          </w:p>
        </w:tc>
      </w:tr>
    </w:tbl>
    <w:p>
      <w:pPr>
        <w:spacing w:line="276" w:lineRule="auto" w:after="60"/>
      </w:pPr>
      <w:r>
        <w:rPr>
          <w:rFonts w:ascii="Times New Roman" w:hAnsi="Times New Roman"/>
          <w:b/>
          <w:sz w:val="26"/>
        </w:rPr>
        <w:br/>
        <w:t>2. Hoạt động 2: Hình thành kiến thức mới (20 phút)</w:t>
      </w:r>
    </w:p>
    <w:p>
      <w:pPr>
        <w:spacing w:line="276" w:lineRule="auto" w:after="60"/>
      </w:pPr>
      <w:r>
        <w:rPr>
          <w:rFonts w:ascii="Times New Roman" w:hAnsi="Times New Roman"/>
          <w:sz w:val="26"/>
        </w:rPr>
        <w:t>a) Mục tiêu: Mục tiêu: Sự hiểu rõ tác động tích cực và thách thức của kỹ thuật số.</w:t>
      </w:r>
    </w:p>
    <w:p>
      <w:pPr>
        <w:spacing w:line="276" w:lineRule="auto" w:after="60"/>
      </w:pPr>
      <w:r>
        <w:rPr>
          <w:rFonts w:ascii="Times New Roman" w:hAnsi="Times New Roman"/>
          <w:sz w:val="26"/>
        </w:rPr>
        <w:t>b) Nội dung: Nội dung: Đọc SGK trang 5-7, thảo luận nhóm phân tích 2 mặt: Cơ hội và Thách thức của công nghệ số.</w:t>
      </w:r>
    </w:p>
    <w:p>
      <w:pPr>
        <w:spacing w:line="276" w:lineRule="auto" w:after="60"/>
      </w:pPr>
      <w:r>
        <w:rPr>
          <w:rFonts w:ascii="Times New Roman" w:hAnsi="Times New Roman"/>
          <w:sz w:val="26"/>
        </w:rPr>
        <w:t>c) Sản phẩm: Sản phẩm: Bảng phân tích Swot/2 mặt của các nhóm trên giấy A3.</w:t>
      </w:r>
    </w:p>
    <w:p>
      <w:pPr>
        <w:spacing w:line="276" w:lineRule="auto" w:after="60"/>
      </w:pPr>
      <w:r>
        <w:rPr>
          <w:rFonts w:ascii="Times New Roman" w:hAnsi="Times New Roman"/>
          <w:sz w:val="26"/>
        </w:rPr>
        <w:t>d) Tổ chức thực hiện:</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1728"/>
            <w:shd w:fill="E6EE9C"/>
          </w:tcPr>
          <w:p>
            <w:pPr>
              <w:spacing w:line="276" w:lineRule="auto" w:after="40" w:before="40"/>
            </w:pPr>
            <w:r>
              <w:rPr>
                <w:rFonts w:ascii="Times New Roman" w:hAnsi="Times New Roman"/>
                <w:b/>
                <w:sz w:val="26"/>
              </w:rPr>
              <w:t>Bước</w:t>
            </w:r>
          </w:p>
        </w:tc>
        <w:tc>
          <w:tcPr>
            <w:tcW w:type="dxa" w:w="3744"/>
            <w:shd w:fill="E6EE9C"/>
          </w:tcPr>
          <w:p>
            <w:pPr>
              <w:spacing w:line="276" w:lineRule="auto" w:after="40" w:before="40"/>
            </w:pPr>
            <w:r>
              <w:rPr>
                <w:rFonts w:ascii="Times New Roman" w:hAnsi="Times New Roman"/>
                <w:b/>
                <w:sz w:val="26"/>
              </w:rPr>
              <w:t>Hoạt động của GV</w:t>
            </w:r>
          </w:p>
        </w:tc>
        <w:tc>
          <w:tcPr>
            <w:tcW w:type="dxa" w:w="3744"/>
            <w:shd w:fill="E6EE9C"/>
          </w:tcPr>
          <w:p>
            <w:pPr>
              <w:spacing w:line="276" w:lineRule="auto" w:after="40" w:before="40"/>
            </w:pPr>
            <w:r>
              <w:rPr>
                <w:rFonts w:ascii="Times New Roman" w:hAnsi="Times New Roman"/>
                <w:b/>
                <w:sz w:val="26"/>
              </w:rPr>
              <w:t>Hoạt động của HS</w:t>
            </w:r>
          </w:p>
        </w:tc>
      </w:tr>
      <w:tr>
        <w:tc>
          <w:tcPr>
            <w:tcW w:type="dxa" w:w="1728"/>
          </w:tcPr>
          <w:p>
            <w:pPr>
              <w:spacing w:line="276" w:lineRule="auto" w:after="40" w:before="40"/>
            </w:pPr>
            <w:r>
              <w:rPr>
                <w:rFonts w:ascii="Times New Roman" w:hAnsi="Times New Roman"/>
                <w:b/>
                <w:sz w:val="26"/>
              </w:rPr>
              <w:t>Chuyển giao</w:t>
            </w:r>
          </w:p>
        </w:tc>
        <w:tc>
          <w:tcPr>
            <w:tcW w:type="dxa" w:w="3744"/>
          </w:tcPr>
          <w:p>
            <w:pPr>
              <w:spacing w:line="276" w:lineRule="auto" w:after="40" w:before="40"/>
            </w:pPr>
            <w:r>
              <w:rPr>
                <w:rFonts w:ascii="Times New Roman" w:hAnsi="Times New Roman"/>
                <w:sz w:val="26"/>
              </w:rPr>
              <w:t>GV chia 4 nhóm, giao nhiệm vụ phân tích tác động của thế giới số.</w:t>
            </w:r>
          </w:p>
        </w:tc>
        <w:tc>
          <w:tcPr>
            <w:tcW w:type="dxa" w:w="3744"/>
          </w:tcPr>
          <w:p>
            <w:pPr>
              <w:spacing w:line="276" w:lineRule="auto" w:after="40" w:before="40"/>
            </w:pPr>
            <w:r>
              <w:rPr>
                <w:rFonts w:ascii="Times New Roman" w:hAnsi="Times New Roman"/>
                <w:sz w:val="26"/>
              </w:rPr>
              <w:t>HS nhận giấy A3 và nhiệm vụ.</w:t>
            </w:r>
          </w:p>
        </w:tc>
      </w:tr>
      <w:tr>
        <w:tc>
          <w:tcPr>
            <w:tcW w:type="dxa" w:w="1728"/>
          </w:tcPr>
          <w:p>
            <w:pPr>
              <w:spacing w:line="276" w:lineRule="auto" w:after="40" w:before="40"/>
            </w:pPr>
            <w:r>
              <w:rPr>
                <w:rFonts w:ascii="Times New Roman" w:hAnsi="Times New Roman"/>
                <w:b/>
                <w:sz w:val="26"/>
              </w:rPr>
              <w:t>Thực hiện</w:t>
            </w:r>
          </w:p>
        </w:tc>
        <w:tc>
          <w:tcPr>
            <w:tcW w:type="dxa" w:w="3744"/>
          </w:tcPr>
          <w:p>
            <w:pPr>
              <w:spacing w:line="276" w:lineRule="auto" w:after="40" w:before="40"/>
            </w:pPr>
            <w:r>
              <w:rPr>
                <w:rFonts w:ascii="Times New Roman" w:hAnsi="Times New Roman"/>
                <w:sz w:val="26"/>
              </w:rPr>
              <w:t>GV theo dõi định hướng thảo luận cho HS.</w:t>
            </w:r>
          </w:p>
        </w:tc>
        <w:tc>
          <w:tcPr>
            <w:tcW w:type="dxa" w:w="3744"/>
          </w:tcPr>
          <w:p>
            <w:pPr>
              <w:spacing w:line="276" w:lineRule="auto" w:after="40" w:before="40"/>
            </w:pPr>
            <w:r>
              <w:rPr>
                <w:rFonts w:ascii="Times New Roman" w:hAnsi="Times New Roman"/>
                <w:sz w:val="26"/>
              </w:rPr>
              <w:t>HS thảo luận liệt kê các tác động.</w:t>
            </w:r>
          </w:p>
        </w:tc>
      </w:tr>
      <w:tr>
        <w:tc>
          <w:tcPr>
            <w:tcW w:type="dxa" w:w="1728"/>
          </w:tcPr>
          <w:p>
            <w:pPr>
              <w:spacing w:line="276" w:lineRule="auto" w:after="40" w:before="40"/>
            </w:pPr>
            <w:r>
              <w:rPr>
                <w:rFonts w:ascii="Times New Roman" w:hAnsi="Times New Roman"/>
                <w:b/>
                <w:sz w:val="26"/>
              </w:rPr>
              <w:t>Báo cáo</w:t>
            </w:r>
          </w:p>
        </w:tc>
        <w:tc>
          <w:tcPr>
            <w:tcW w:type="dxa" w:w="3744"/>
          </w:tcPr>
          <w:p>
            <w:pPr>
              <w:spacing w:line="276" w:lineRule="auto" w:after="40" w:before="40"/>
            </w:pPr>
            <w:r>
              <w:rPr>
                <w:rFonts w:ascii="Times New Roman" w:hAnsi="Times New Roman"/>
                <w:sz w:val="26"/>
              </w:rPr>
              <w:t>GV đại diện nhóm 1 báo cáo mặt tích cực, nhóm 3 báo cáo mặt thách thức.</w:t>
            </w:r>
          </w:p>
        </w:tc>
        <w:tc>
          <w:tcPr>
            <w:tcW w:type="dxa" w:w="3744"/>
          </w:tcPr>
          <w:p>
            <w:pPr>
              <w:spacing w:line="276" w:lineRule="auto" w:after="40" w:before="40"/>
            </w:pPr>
            <w:r>
              <w:rPr>
                <w:rFonts w:ascii="Times New Roman" w:hAnsi="Times New Roman"/>
                <w:sz w:val="26"/>
              </w:rPr>
              <w:t>Đại diện nhóm thuyết trình báo cáo.</w:t>
            </w:r>
          </w:p>
        </w:tc>
      </w:tr>
      <w:tr>
        <w:tc>
          <w:tcPr>
            <w:tcW w:type="dxa" w:w="1728"/>
          </w:tcPr>
          <w:p>
            <w:pPr>
              <w:spacing w:line="276" w:lineRule="auto" w:after="40" w:before="40"/>
            </w:pPr>
            <w:r>
              <w:rPr>
                <w:rFonts w:ascii="Times New Roman" w:hAnsi="Times New Roman"/>
                <w:b/>
                <w:sz w:val="26"/>
              </w:rPr>
              <w:t>Kết luận</w:t>
            </w:r>
          </w:p>
        </w:tc>
        <w:tc>
          <w:tcPr>
            <w:tcW w:type="dxa" w:w="3744"/>
          </w:tcPr>
          <w:p>
            <w:pPr>
              <w:spacing w:line="276" w:lineRule="auto" w:after="40" w:before="40"/>
            </w:pPr>
            <w:r>
              <w:rPr>
                <w:rFonts w:ascii="Times New Roman" w:hAnsi="Times New Roman"/>
                <w:sz w:val="26"/>
              </w:rPr>
              <w:t>GV tổng kết chuẩn hóa tác động của thế giới kỹ thuật số và chuẩn mực công dân số.</w:t>
            </w:r>
          </w:p>
        </w:tc>
        <w:tc>
          <w:tcPr>
            <w:tcW w:type="dxa" w:w="3744"/>
          </w:tcPr>
          <w:p>
            <w:pPr>
              <w:spacing w:line="276" w:lineRule="auto" w:after="40" w:before="40"/>
            </w:pPr>
            <w:r>
              <w:rPr>
                <w:rFonts w:ascii="Times New Roman" w:hAnsi="Times New Roman"/>
                <w:sz w:val="26"/>
              </w:rPr>
              <w:t>HS ghi nhớ nội dung vào vở.</w:t>
            </w:r>
          </w:p>
        </w:tc>
      </w:tr>
    </w:tbl>
    <w:p>
      <w:pPr>
        <w:spacing w:line="276" w:lineRule="auto" w:after="60"/>
      </w:pPr>
      <w:r>
        <w:rPr>
          <w:rFonts w:ascii="Times New Roman" w:hAnsi="Times New Roman"/>
          <w:b/>
          <w:sz w:val="26"/>
        </w:rPr>
        <w:br/>
        <w:t>3. Hoạt động 3: Luyện tập (10 phút)</w:t>
      </w:r>
    </w:p>
    <w:p>
      <w:pPr>
        <w:spacing w:line="276" w:lineRule="auto" w:after="60"/>
      </w:pPr>
      <w:r>
        <w:rPr>
          <w:rFonts w:ascii="Times New Roman" w:hAnsi="Times New Roman"/>
          <w:sz w:val="26"/>
        </w:rPr>
        <w:t>a) Mục tiêu: Mục tiêu: Khả năng nhận diện hành vi đúng/sai trên môi trường kỹ thuật số.</w:t>
      </w:r>
    </w:p>
    <w:p>
      <w:pPr>
        <w:spacing w:line="276" w:lineRule="auto" w:after="60"/>
      </w:pPr>
      <w:r>
        <w:rPr>
          <w:rFonts w:ascii="Times New Roman" w:hAnsi="Times New Roman"/>
          <w:sz w:val="26"/>
        </w:rPr>
        <w:t>b) Nội dung: Nội dung: Bài tập tình huống về bản quyền thông tin và bảo mật tài khoản số.</w:t>
      </w:r>
    </w:p>
    <w:p>
      <w:pPr>
        <w:spacing w:line="276" w:lineRule="auto" w:after="60"/>
      </w:pPr>
      <w:r>
        <w:rPr>
          <w:rFonts w:ascii="Times New Roman" w:hAnsi="Times New Roman"/>
          <w:sz w:val="26"/>
        </w:rPr>
        <w:t>c) Sản phẩm: Sản phẩm: Đáp án xử lý tình huống đúng của học sinh.</w:t>
      </w:r>
    </w:p>
    <w:p>
      <w:pPr>
        <w:spacing w:line="276" w:lineRule="auto" w:after="60"/>
      </w:pPr>
      <w:r>
        <w:rPr>
          <w:rFonts w:ascii="Times New Roman" w:hAnsi="Times New Roman"/>
          <w:sz w:val="26"/>
        </w:rPr>
        <w:t>d) Tổ chức thực hiện:</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1728"/>
            <w:shd w:fill="E6EE9C"/>
          </w:tcPr>
          <w:p>
            <w:pPr>
              <w:spacing w:line="276" w:lineRule="auto" w:after="40" w:before="40"/>
            </w:pPr>
            <w:r>
              <w:rPr>
                <w:rFonts w:ascii="Times New Roman" w:hAnsi="Times New Roman"/>
                <w:b/>
                <w:sz w:val="26"/>
              </w:rPr>
              <w:t>Bước</w:t>
            </w:r>
          </w:p>
        </w:tc>
        <w:tc>
          <w:tcPr>
            <w:tcW w:type="dxa" w:w="3744"/>
            <w:shd w:fill="E6EE9C"/>
          </w:tcPr>
          <w:p>
            <w:pPr>
              <w:spacing w:line="276" w:lineRule="auto" w:after="40" w:before="40"/>
            </w:pPr>
            <w:r>
              <w:rPr>
                <w:rFonts w:ascii="Times New Roman" w:hAnsi="Times New Roman"/>
                <w:b/>
                <w:sz w:val="26"/>
              </w:rPr>
              <w:t>Hoạt động của GV</w:t>
            </w:r>
          </w:p>
        </w:tc>
        <w:tc>
          <w:tcPr>
            <w:tcW w:type="dxa" w:w="3744"/>
            <w:shd w:fill="E6EE9C"/>
          </w:tcPr>
          <w:p>
            <w:pPr>
              <w:spacing w:line="276" w:lineRule="auto" w:after="40" w:before="40"/>
            </w:pPr>
            <w:r>
              <w:rPr>
                <w:rFonts w:ascii="Times New Roman" w:hAnsi="Times New Roman"/>
                <w:b/>
                <w:sz w:val="26"/>
              </w:rPr>
              <w:t>Hoạt động của HS</w:t>
            </w:r>
          </w:p>
        </w:tc>
      </w:tr>
      <w:tr>
        <w:tc>
          <w:tcPr>
            <w:tcW w:type="dxa" w:w="1728"/>
          </w:tcPr>
          <w:p>
            <w:pPr>
              <w:spacing w:line="276" w:lineRule="auto" w:after="40" w:before="40"/>
            </w:pPr>
            <w:r>
              <w:rPr>
                <w:rFonts w:ascii="Times New Roman" w:hAnsi="Times New Roman"/>
                <w:b/>
                <w:sz w:val="26"/>
              </w:rPr>
              <w:t>Chuyển giao</w:t>
            </w:r>
          </w:p>
        </w:tc>
        <w:tc>
          <w:tcPr>
            <w:tcW w:type="dxa" w:w="3744"/>
          </w:tcPr>
          <w:p>
            <w:pPr>
              <w:spacing w:line="276" w:lineRule="auto" w:after="40" w:before="40"/>
            </w:pPr>
            <w:r>
              <w:rPr>
                <w:rFonts w:ascii="Times New Roman" w:hAnsi="Times New Roman"/>
                <w:sz w:val="26"/>
              </w:rPr>
              <w:t>GV đưa ra 2 bài tập tình huống thực tế.</w:t>
            </w:r>
          </w:p>
        </w:tc>
        <w:tc>
          <w:tcPr>
            <w:tcW w:type="dxa" w:w="3744"/>
          </w:tcPr>
          <w:p>
            <w:pPr>
              <w:spacing w:line="276" w:lineRule="auto" w:after="40" w:before="40"/>
            </w:pPr>
            <w:r>
              <w:rPr>
                <w:rFonts w:ascii="Times New Roman" w:hAnsi="Times New Roman"/>
                <w:sz w:val="26"/>
              </w:rPr>
              <w:t>HS đọc tình huống trên màn chiếu.</w:t>
            </w:r>
          </w:p>
        </w:tc>
      </w:tr>
      <w:tr>
        <w:tc>
          <w:tcPr>
            <w:tcW w:type="dxa" w:w="1728"/>
          </w:tcPr>
          <w:p>
            <w:pPr>
              <w:spacing w:line="276" w:lineRule="auto" w:after="40" w:before="40"/>
            </w:pPr>
            <w:r>
              <w:rPr>
                <w:rFonts w:ascii="Times New Roman" w:hAnsi="Times New Roman"/>
                <w:b/>
                <w:sz w:val="26"/>
              </w:rPr>
              <w:t>Thực hiện</w:t>
            </w:r>
          </w:p>
        </w:tc>
        <w:tc>
          <w:tcPr>
            <w:tcW w:type="dxa" w:w="3744"/>
          </w:tcPr>
          <w:p>
            <w:pPr>
              <w:spacing w:line="276" w:lineRule="auto" w:after="40" w:before="40"/>
            </w:pPr>
            <w:r>
              <w:rPr>
                <w:rFonts w:ascii="Times New Roman" w:hAnsi="Times New Roman"/>
                <w:sz w:val="26"/>
              </w:rPr>
              <w:t>GV quản lý HS làm bài tập cá nhân.</w:t>
            </w:r>
          </w:p>
        </w:tc>
        <w:tc>
          <w:tcPr>
            <w:tcW w:type="dxa" w:w="3744"/>
          </w:tcPr>
          <w:p>
            <w:pPr>
              <w:spacing w:line="276" w:lineRule="auto" w:after="40" w:before="40"/>
            </w:pPr>
            <w:r>
              <w:rPr>
                <w:rFonts w:ascii="Times New Roman" w:hAnsi="Times New Roman"/>
                <w:sz w:val="26"/>
              </w:rPr>
              <w:t>HS phân tích lựa chọn phương án xử lý.</w:t>
            </w:r>
          </w:p>
        </w:tc>
      </w:tr>
      <w:tr>
        <w:tc>
          <w:tcPr>
            <w:tcW w:type="dxa" w:w="1728"/>
          </w:tcPr>
          <w:p>
            <w:pPr>
              <w:spacing w:line="276" w:lineRule="auto" w:after="40" w:before="40"/>
            </w:pPr>
            <w:r>
              <w:rPr>
                <w:rFonts w:ascii="Times New Roman" w:hAnsi="Times New Roman"/>
                <w:b/>
                <w:sz w:val="26"/>
              </w:rPr>
              <w:t>Báo cáo</w:t>
            </w:r>
          </w:p>
        </w:tc>
        <w:tc>
          <w:tcPr>
            <w:tcW w:type="dxa" w:w="3744"/>
          </w:tcPr>
          <w:p>
            <w:pPr>
              <w:spacing w:line="276" w:lineRule="auto" w:after="40" w:before="40"/>
            </w:pPr>
            <w:r>
              <w:rPr>
                <w:rFonts w:ascii="Times New Roman" w:hAnsi="Times New Roman"/>
                <w:sz w:val="26"/>
              </w:rPr>
              <w:t>GV gọi 2 HS giải thích cách xử lý tình huống.</w:t>
            </w:r>
          </w:p>
        </w:tc>
        <w:tc>
          <w:tcPr>
            <w:tcW w:type="dxa" w:w="3744"/>
          </w:tcPr>
          <w:p>
            <w:pPr>
              <w:spacing w:line="276" w:lineRule="auto" w:after="40" w:before="40"/>
            </w:pPr>
            <w:r>
              <w:rPr>
                <w:rFonts w:ascii="Times New Roman" w:hAnsi="Times New Roman"/>
                <w:sz w:val="26"/>
              </w:rPr>
              <w:t>HS trả lời và lập luận cách chọn.</w:t>
            </w:r>
          </w:p>
        </w:tc>
      </w:tr>
      <w:tr>
        <w:tc>
          <w:tcPr>
            <w:tcW w:type="dxa" w:w="1728"/>
          </w:tcPr>
          <w:p>
            <w:pPr>
              <w:spacing w:line="276" w:lineRule="auto" w:after="40" w:before="40"/>
            </w:pPr>
            <w:r>
              <w:rPr>
                <w:rFonts w:ascii="Times New Roman" w:hAnsi="Times New Roman"/>
                <w:b/>
                <w:sz w:val="26"/>
              </w:rPr>
              <w:t>Kết luận</w:t>
            </w:r>
          </w:p>
        </w:tc>
        <w:tc>
          <w:tcPr>
            <w:tcW w:type="dxa" w:w="3744"/>
          </w:tcPr>
          <w:p>
            <w:pPr>
              <w:spacing w:line="276" w:lineRule="auto" w:after="40" w:before="40"/>
            </w:pPr>
            <w:r>
              <w:rPr>
                <w:rFonts w:ascii="Times New Roman" w:hAnsi="Times New Roman"/>
                <w:sz w:val="26"/>
              </w:rPr>
              <w:t>GV nhận xét, chốt quy tắc an toàn thông tin số.</w:t>
            </w:r>
          </w:p>
        </w:tc>
        <w:tc>
          <w:tcPr>
            <w:tcW w:type="dxa" w:w="3744"/>
          </w:tcPr>
          <w:p>
            <w:pPr>
              <w:spacing w:line="276" w:lineRule="auto" w:after="40" w:before="40"/>
            </w:pPr>
            <w:r>
              <w:rPr>
                <w:rFonts w:ascii="Times New Roman" w:hAnsi="Times New Roman"/>
                <w:sz w:val="26"/>
              </w:rPr>
              <w:t>HS chữa bài vào vở.</w:t>
            </w:r>
          </w:p>
        </w:tc>
      </w:tr>
    </w:tbl>
    <w:p>
      <w:pPr>
        <w:spacing w:line="276" w:lineRule="auto" w:after="60"/>
      </w:pPr>
      <w:r>
        <w:rPr>
          <w:rFonts w:ascii="Times New Roman" w:hAnsi="Times New Roman"/>
          <w:b/>
          <w:sz w:val="26"/>
        </w:rPr>
        <w:br/>
        <w:t>4. Hoạt động 4: Vận dụng (5 phút)</w:t>
      </w:r>
    </w:p>
    <w:p>
      <w:pPr>
        <w:spacing w:line="276" w:lineRule="auto" w:after="60"/>
      </w:pPr>
      <w:r>
        <w:rPr>
          <w:rFonts w:ascii="Times New Roman" w:hAnsi="Times New Roman"/>
          <w:sz w:val="26"/>
        </w:rPr>
        <w:t>a) Mục tiêu: Mục tiêu: Sự đề xuất quy tắc sử dụng thiết bị số văn minh cho bản thân.</w:t>
      </w:r>
    </w:p>
    <w:p>
      <w:pPr>
        <w:spacing w:line="276" w:lineRule="auto" w:after="60"/>
      </w:pPr>
      <w:r>
        <w:rPr>
          <w:rFonts w:ascii="Times New Roman" w:hAnsi="Times New Roman"/>
          <w:sz w:val="26"/>
        </w:rPr>
        <w:t>b) Nội dung: Nội dung: Viết 3 quy tắc bản thân cam kết thực hiện khi sử dụng Internet và mạng xã hội.</w:t>
      </w:r>
    </w:p>
    <w:p>
      <w:pPr>
        <w:spacing w:line="276" w:lineRule="auto" w:after="60"/>
      </w:pPr>
      <w:r>
        <w:rPr>
          <w:rFonts w:ascii="Times New Roman" w:hAnsi="Times New Roman"/>
          <w:sz w:val="26"/>
        </w:rPr>
        <w:t>c) Sản phẩm: Sản phẩm: Bảng 3 quy tắc ứng dụng số cá nhân.</w:t>
      </w:r>
    </w:p>
    <w:p>
      <w:pPr>
        <w:spacing w:line="276" w:lineRule="auto" w:after="60"/>
      </w:pPr>
      <w:r>
        <w:rPr>
          <w:rFonts w:ascii="Times New Roman" w:hAnsi="Times New Roman"/>
          <w:sz w:val="26"/>
        </w:rPr>
        <w:t>d) Tổ chức thực hiện:</w:t>
      </w:r>
    </w:p>
    <w:tbl>
      <w:tblPr>
        <w:tblW w:type="auto" w:w="0"/>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35"/>
        <w:gridCol w:w="3135"/>
        <w:gridCol w:w="3135"/>
      </w:tblGrid>
      <w:tr>
        <w:tc>
          <w:tcPr>
            <w:tcW w:type="dxa" w:w="1728"/>
            <w:shd w:fill="E6EE9C"/>
          </w:tcPr>
          <w:p>
            <w:pPr>
              <w:spacing w:line="276" w:lineRule="auto" w:after="40" w:before="40"/>
            </w:pPr>
            <w:r>
              <w:rPr>
                <w:rFonts w:ascii="Times New Roman" w:hAnsi="Times New Roman"/>
                <w:b/>
                <w:sz w:val="26"/>
              </w:rPr>
              <w:t>Bước</w:t>
            </w:r>
          </w:p>
        </w:tc>
        <w:tc>
          <w:tcPr>
            <w:tcW w:type="dxa" w:w="3744"/>
            <w:shd w:fill="E6EE9C"/>
          </w:tcPr>
          <w:p>
            <w:pPr>
              <w:spacing w:line="276" w:lineRule="auto" w:after="40" w:before="40"/>
            </w:pPr>
            <w:r>
              <w:rPr>
                <w:rFonts w:ascii="Times New Roman" w:hAnsi="Times New Roman"/>
                <w:b/>
                <w:sz w:val="26"/>
              </w:rPr>
              <w:t>Hoạt động của GV</w:t>
            </w:r>
          </w:p>
        </w:tc>
        <w:tc>
          <w:tcPr>
            <w:tcW w:type="dxa" w:w="3744"/>
            <w:shd w:fill="E6EE9C"/>
          </w:tcPr>
          <w:p>
            <w:pPr>
              <w:spacing w:line="276" w:lineRule="auto" w:after="40" w:before="40"/>
            </w:pPr>
            <w:r>
              <w:rPr>
                <w:rFonts w:ascii="Times New Roman" w:hAnsi="Times New Roman"/>
                <w:b/>
                <w:sz w:val="26"/>
              </w:rPr>
              <w:t>Hoạt động của HS</w:t>
            </w:r>
          </w:p>
        </w:tc>
      </w:tr>
      <w:tr>
        <w:tc>
          <w:tcPr>
            <w:tcW w:type="dxa" w:w="1728"/>
          </w:tcPr>
          <w:p>
            <w:pPr>
              <w:spacing w:line="276" w:lineRule="auto" w:after="40" w:before="40"/>
            </w:pPr>
            <w:r>
              <w:rPr>
                <w:rFonts w:ascii="Times New Roman" w:hAnsi="Times New Roman"/>
                <w:b/>
                <w:sz w:val="26"/>
              </w:rPr>
              <w:t>Chuyển giao</w:t>
            </w:r>
          </w:p>
        </w:tc>
        <w:tc>
          <w:tcPr>
            <w:tcW w:type="dxa" w:w="3744"/>
          </w:tcPr>
          <w:p>
            <w:pPr>
              <w:spacing w:line="276" w:lineRule="auto" w:after="40" w:before="40"/>
            </w:pPr>
            <w:r>
              <w:rPr>
                <w:rFonts w:ascii="Times New Roman" w:hAnsi="Times New Roman"/>
                <w:sz w:val="26"/>
              </w:rPr>
              <w:t>GV giao nhiệm vụ viết quy tắc ứng xử số cá nhân.</w:t>
            </w:r>
          </w:p>
        </w:tc>
        <w:tc>
          <w:tcPr>
            <w:tcW w:type="dxa" w:w="3744"/>
          </w:tcPr>
          <w:p>
            <w:pPr>
              <w:spacing w:line="276" w:lineRule="auto" w:after="40" w:before="40"/>
            </w:pPr>
            <w:r>
              <w:rPr>
                <w:rFonts w:ascii="Times New Roman" w:hAnsi="Times New Roman"/>
                <w:sz w:val="26"/>
              </w:rPr>
              <w:t>HS tiếp nhận nhiệm vụ.</w:t>
            </w:r>
          </w:p>
        </w:tc>
      </w:tr>
      <w:tr>
        <w:tc>
          <w:tcPr>
            <w:tcW w:type="dxa" w:w="1728"/>
          </w:tcPr>
          <w:p>
            <w:pPr>
              <w:spacing w:line="276" w:lineRule="auto" w:after="40" w:before="40"/>
            </w:pPr>
            <w:r>
              <w:rPr>
                <w:rFonts w:ascii="Times New Roman" w:hAnsi="Times New Roman"/>
                <w:b/>
                <w:sz w:val="26"/>
              </w:rPr>
              <w:t>Thực hiện</w:t>
            </w:r>
          </w:p>
        </w:tc>
        <w:tc>
          <w:tcPr>
            <w:tcW w:type="dxa" w:w="3744"/>
          </w:tcPr>
          <w:p>
            <w:pPr>
              <w:spacing w:line="276" w:lineRule="auto" w:after="40" w:before="40"/>
            </w:pPr>
            <w:r>
              <w:rPr>
                <w:rFonts w:ascii="Times New Roman" w:hAnsi="Times New Roman"/>
                <w:sz w:val="26"/>
              </w:rPr>
              <w:t>GV hướng dẫn tiêu chuẩn quy tắc.</w:t>
            </w:r>
          </w:p>
        </w:tc>
        <w:tc>
          <w:tcPr>
            <w:tcW w:type="dxa" w:w="3744"/>
          </w:tcPr>
          <w:p>
            <w:pPr>
              <w:spacing w:line="276" w:lineRule="auto" w:after="40" w:before="40"/>
            </w:pPr>
            <w:r>
              <w:rPr>
                <w:rFonts w:ascii="Times New Roman" w:hAnsi="Times New Roman"/>
                <w:sz w:val="26"/>
              </w:rPr>
              <w:t>HS viết 3 quy tắc vào vở.</w:t>
            </w:r>
          </w:p>
        </w:tc>
      </w:tr>
      <w:tr>
        <w:tc>
          <w:tcPr>
            <w:tcW w:type="dxa" w:w="1728"/>
          </w:tcPr>
          <w:p>
            <w:pPr>
              <w:spacing w:line="276" w:lineRule="auto" w:after="40" w:before="40"/>
            </w:pPr>
            <w:r>
              <w:rPr>
                <w:rFonts w:ascii="Times New Roman" w:hAnsi="Times New Roman"/>
                <w:b/>
                <w:sz w:val="26"/>
              </w:rPr>
              <w:t>Báo cáo</w:t>
            </w:r>
          </w:p>
        </w:tc>
        <w:tc>
          <w:tcPr>
            <w:tcW w:type="dxa" w:w="3744"/>
          </w:tcPr>
          <w:p>
            <w:pPr>
              <w:spacing w:line="276" w:lineRule="auto" w:after="40" w:before="40"/>
            </w:pPr>
            <w:r>
              <w:rPr>
                <w:rFonts w:ascii="Times New Roman" w:hAnsi="Times New Roman"/>
                <w:sz w:val="26"/>
              </w:rPr>
              <w:t>GV mời 2 HS đọc quy tắc cam kết.</w:t>
            </w:r>
          </w:p>
        </w:tc>
        <w:tc>
          <w:tcPr>
            <w:tcW w:type="dxa" w:w="3744"/>
          </w:tcPr>
          <w:p>
            <w:pPr>
              <w:spacing w:line="276" w:lineRule="auto" w:after="40" w:before="40"/>
            </w:pPr>
            <w:r>
              <w:rPr>
                <w:rFonts w:ascii="Times New Roman" w:hAnsi="Times New Roman"/>
                <w:sz w:val="26"/>
              </w:rPr>
              <w:t>HS đọc 3 quy tắc trước lớp.</w:t>
            </w:r>
          </w:p>
        </w:tc>
      </w:tr>
      <w:tr>
        <w:tc>
          <w:tcPr>
            <w:tcW w:type="dxa" w:w="1728"/>
          </w:tcPr>
          <w:p>
            <w:pPr>
              <w:spacing w:line="276" w:lineRule="auto" w:after="40" w:before="40"/>
            </w:pPr>
            <w:r>
              <w:rPr>
                <w:rFonts w:ascii="Times New Roman" w:hAnsi="Times New Roman"/>
                <w:b/>
                <w:sz w:val="26"/>
              </w:rPr>
              <w:t>Kết luận</w:t>
            </w:r>
          </w:p>
        </w:tc>
        <w:tc>
          <w:tcPr>
            <w:tcW w:type="dxa" w:w="3744"/>
          </w:tcPr>
          <w:p>
            <w:pPr>
              <w:spacing w:line="276" w:lineRule="auto" w:after="40" w:before="40"/>
            </w:pPr>
            <w:r>
              <w:rPr>
                <w:rFonts w:ascii="Times New Roman" w:hAnsi="Times New Roman"/>
                <w:sz w:val="26"/>
              </w:rPr>
              <w:t>GV dặn dò tổng kết bài học.</w:t>
            </w:r>
          </w:p>
        </w:tc>
        <w:tc>
          <w:tcPr>
            <w:tcW w:type="dxa" w:w="3744"/>
          </w:tcPr>
          <w:p>
            <w:pPr>
              <w:spacing w:line="276" w:lineRule="auto" w:after="40" w:before="40"/>
            </w:pPr>
            <w:r>
              <w:rPr>
                <w:rFonts w:ascii="Times New Roman" w:hAnsi="Times New Roman"/>
                <w:sz w:val="26"/>
              </w:rPr>
              <w:t>HS ghi nhớ.</w:t>
            </w:r>
          </w:p>
        </w:tc>
      </w:tr>
    </w:tbl>
    <w:p>
      <w:pPr>
        <w:spacing w:line="276" w:lineRule="auto" w:after="60"/>
      </w:pPr>
      <w:r>
        <w:rPr>
          <w:rFonts w:ascii="Times New Roman" w:hAnsi="Times New Roman"/>
          <w:b/>
          <w:sz w:val="26"/>
        </w:rPr>
        <w:br/>
        <w:t>IV. RÚT KINH NGHIỆM SAU BÀI DẠY</w:t>
      </w:r>
    </w:p>
    <w:p>
      <w:pPr>
        <w:spacing w:line="276" w:lineRule="auto" w:after="60"/>
      </w:pPr>
      <w:r>
        <w:rPr>
          <w:rFonts w:ascii="Times New Roman" w:hAnsi="Times New Roman"/>
          <w:sz w:val="26"/>
        </w:rPr>
        <w:t>(Giáo viên ghi nhận sau khi giảng dạy)</w:t>
      </w:r>
    </w:p>
    <w:p>
      <w:pPr>
        <w:spacing w:line="276" w:lineRule="auto" w:after="60"/>
      </w:pPr>
      <w:r>
        <w:rPr>
          <w:rFonts w:ascii="Times New Roman" w:hAnsi="Times New Roman"/>
          <w:b/>
          <w:sz w:val="26"/>
        </w:rPr>
        <w:t>V. PHỤ LỤC</w:t>
      </w:r>
    </w:p>
    <w:p>
      <w:pPr>
        <w:spacing w:line="276" w:lineRule="auto" w:after="60"/>
      </w:pPr>
      <w:r>
        <w:rPr>
          <w:rFonts w:ascii="Times New Roman" w:hAnsi="Times New Roman"/>
          <w:sz w:val="26"/>
        </w:rPr>
        <w:t>Phụ lục 1: Phiếu thảo luận 2 mặt của công nghệ số.</w:t>
        <w:br/>
        <w:t>Phụ lục 2: Bản cam kết quy tắc ứng xử văn minh trên môi trường số.</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