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2904" w14:textId="77777777" w:rsidR="009173FE" w:rsidRDefault="00000000">
      <w:pPr>
        <w:spacing w:line="276" w:lineRule="auto" w:after="60"/>
        <w:rPr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 w:val="0"/>
          <w:i/>
          <w:sz w:val="24"/>
        </w:rPr>
        <w:t>TUẦN: 01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 w14:paraId="679330A7" w14:textId="77777777" w:rsidR="009173FE" w:rsidRDefault="00000000">
      <w:pPr>
        <w:spacing w:line="360" w:lineRule="auto"/>
        <w:ind w:left="3600"/>
        <w:rPr>
          <w:b/>
          <w:bCs/>
          <w:color w:val="000000"/>
          <w:sz w:val="26"/>
          <w:szCs w:val="26"/>
        </w:rPr>
      </w:pPr>
      <w:r/>
    </w:p>
    <w:p w14:paraId="14BE6B56" w14:textId="615010DD" w:rsidR="009173FE" w:rsidRDefault="00000000">
      <w:pPr>
        <w:spacing w:line="276" w:lineRule="auto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8"/>
        </w:rPr>
        <w:t>KẾ HOẠCH DẠY HỌC MÔN TIN HỌC - LỚP 4</w:t>
      </w:r>
    </w:p>
    <w:p w14:paraId="68286E99" w14:textId="421BBB78" w:rsidR="009173FE" w:rsidRDefault="00000000">
      <w:pPr>
        <w:spacing w:line="276" w:lineRule="auto" w:after="60"/>
        <w:jc w:val="center"/>
        <w:rPr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CHỦ ĐỀ: THẾ GIỚI CÔNG NGHỆ &amp; TƯ DUY SỐ</w:t>
      </w:r>
    </w:p>
    <w:p w14:paraId="7227D1CC" w14:textId="77777777" w:rsidR="009173FE" w:rsidRDefault="00000000">
      <w:pPr>
        <w:spacing w:line="276" w:lineRule="auto" w:after="60"/>
        <w:jc w:val="center"/>
        <w:rPr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TIẾT 0: ĐỊNH HƯỚNG MÔN HỌC - KHÁM PHÁ MÔN TIN HỌC 4 (Thời lượng: 1 tiết | Tiết PPCT: 1)</w:t>
      </w:r>
    </w:p>
    <w:p w14:paraId="7CA886BA" w14:textId="77777777" w:rsidR="009173FE" w:rsidRDefault="009173FE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r/>
    </w:p>
    <w:p w14:paraId="68458514" w14:textId="77777777" w:rsidR="009173FE" w:rsidRDefault="00000000">
      <w:pPr>
        <w:spacing w:line="276" w:lineRule="auto" w:after="60"/>
        <w:jc w:val="both"/>
        <w:rPr>
          <w:b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/>
          <w:b/>
          <w:i w:val="0"/>
          <w:sz w:val="26"/>
        </w:rPr>
        <w:t>I. YÊU CẦU CẦN ĐẠT:</w:t>
      </w:r>
    </w:p>
    <w:p w14:paraId="4E0F45AD" w14:textId="77777777" w:rsidR="009173FE" w:rsidRDefault="00000000">
      <w:pPr>
        <w:spacing w:line="276" w:lineRule="auto" w:after="60"/>
        <w:ind w:firstLine="720"/>
        <w:jc w:val="both"/>
        <w:rPr>
          <w:color w:val="000000"/>
          <w:sz w:val="26"/>
          <w:szCs w:val="26"/>
        </w:rPr>
      </w:pPr>
      <w:r>
        <w:rPr>
          <w:rFonts w:ascii="Times New Roman" w:hAnsi="Times New Roman"/>
          <w:b w:val="0"/>
          <w:i/>
          <w:sz w:val="26"/>
        </w:rPr>
        <w:t>- Sau bài học này, học sinh sẽ: Tổng quan chương trình Tin học 4, định hướng học tập chủ đề phần cứng, phần mềm và an toàn trên Internet.</w:t>
      </w:r>
    </w:p>
    <w:p w14:paraId="3AF0EFE4" w14:textId="77777777" w:rsidR="009173FE" w:rsidRDefault="00000000">
      <w:pPr>
        <w:spacing w:line="276" w:lineRule="auto" w:after="60"/>
        <w:ind w:firstLine="720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1. Phát triển phẩm chất:</w:t>
      </w:r>
    </w:p>
    <w:p w14:paraId="482FC2D6" w14:textId="77777777" w:rsidR="009173FE" w:rsidRDefault="00000000">
      <w:pPr>
        <w:spacing w:line="276" w:lineRule="auto" w:after="60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bài học, tập trung quan sát thao tác mẫu và hăng hái phát biểu ý kiến.</w:t>
        <w:br/>
        <w:t>- Trách nhiệm: Giữ gìn an toàn thiết bị máy tính phòng thực hành, có ý thức bảo vệ tài sản công cộng và giữ vệ sinh không gian học tập.</w:t>
        <w:br/>
        <w:t>- Trung thực: Tự giác làm bài tập cá nhân/nhóm, tôn trọng sản phẩm công nghệ của bản thân và bạn bè.</w:t>
      </w:r>
    </w:p>
    <w:p w14:paraId="6B5270BE" w14:textId="77777777" w:rsidR="009173FE" w:rsidRDefault="00000000">
      <w:pPr>
        <w:spacing w:line="276" w:lineRule="auto" w:after="60"/>
        <w:ind w:firstLine="709"/>
        <w:jc w:val="both"/>
        <w:rPr>
          <w:i/>
          <w:iCs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2. Phát triển năng lực:</w:t>
      </w:r>
    </w:p>
    <w:p w14:paraId="54BC2388" w14:textId="77777777" w:rsidR="009173FE" w:rsidRDefault="00000000">
      <w:pPr>
        <w:spacing w:line="276" w:lineRule="auto" w:after="60"/>
        <w:ind w:firstLine="709"/>
        <w:jc w:val="both"/>
        <w:rPr>
          <w:b/>
          <w:bCs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</w:rPr>
        <w:t>- 2.1. Năng lực môn học (Tin học):</w:t>
        <w:br/>
        <w:t xml:space="preserve">  + NLa (Nhận biết &amp; Khám phá): Nhận diện các bộ phận thiết bị công nghệ và môi trường học tập số theo nội dung Tiết 0: Định hướng môn học - Khám phá môn Tin học 4.</w:t>
        <w:br/>
        <w:t xml:space="preserve">  + NLb (Sử dụng &amp; Quản lý): Thao tác đúng quy trình các bước làm quen với thiết bị máy tính và môi trường số.</w:t>
        <w:br/>
        <w:t>- 2.2. Năng lực chung:</w:t>
        <w:br/>
        <w:t xml:space="preserve">  + Tự chủ và tự học: Tự giác lắng nghe và làm theo hướng dẫn của giáo viên, tự chủ thực hiện thao tác máy tính.</w:t>
        <w:br/>
        <w:t xml:space="preserve">  + Giao tiếp và hợp tác: Biết chia sẻ ý kiến với bạn cùng bàn, hợp tác hoàn thành nhiệm vụ chung.</w:t>
        <w:br/>
        <w:t xml:space="preserve">  + Giải quyết vấn đề và sáng tạo: Biết ứng phó xử lý các tình huống lỗi thao tác cơ bản.</w:t>
        <w:br/>
        <w:t>- 2.3. Năng lực số (BẮT BUỘC):</w:t>
        <w:br/>
        <w:t xml:space="preserve">  + Khai thác thông tin số: Nhận biết thông tin hiển thị trên màn hình và giao diện phần mềm học tập.</w:t>
        <w:br/>
        <w:t xml:space="preserve">  + An toàn thiết bị &amp; Văn hóa số: Hiểu các quy tắc an toàn về điện, tư thế ngồi học máy tính chuẩn và giao tiếp lịch sự trong phòng máy.</w:t>
      </w:r>
    </w:p>
    <w:p w14:paraId="50ABF1A5" w14:textId="77777777" w:rsidR="009173FE" w:rsidRDefault="00000000">
      <w:pPr>
        <w:spacing w:line="276" w:lineRule="auto" w:after="60"/>
        <w:ind w:firstLine="720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II. ĐỒ DÙNG DẠY HỌC:</w:t>
      </w:r>
    </w:p>
    <w:p w14:paraId="6F622D97" w14:textId="77777777" w:rsidR="009173FE" w:rsidRDefault="00000000">
      <w:pPr>
        <w:spacing w:line="276" w:lineRule="auto" w:after="60"/>
        <w:ind w:firstLine="709"/>
        <w:jc w:val="both"/>
        <w:rPr>
          <w:b/>
          <w:bCs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</w:rPr>
        <w:t>1. Giáo viên: Phòng máy tính trang bị máy chiếu, slide bài giảng điện tử sinh động cho bài Tiết 0: Định hướng môn học - Khám phá môn Tin học 4, phiếu bài tập thực hành.</w:t>
        <w:br/>
        <w:t>2. Học sinh: SGK Tin học, vở ghi bài, máy tính thực hành.</w:t>
      </w:r>
    </w:p>
    <w:p w14:paraId="247BF437" w14:textId="77777777" w:rsidR="009173FE" w:rsidRDefault="009173FE">
      <w:pPr>
        <w:spacing w:line="276" w:lineRule="auto" w:after="60"/>
        <w:ind w:firstLine="709"/>
        <w:jc w:val="both"/>
        <w:rPr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III. PHƯƠNG PHÁP VÀ KĨ THUẬT DẠY HỌC:</w:t>
      </w:r>
    </w:p>
    <w:p w14:paraId="4254AD49" w14:textId="77777777" w:rsidR="009173FE" w:rsidRDefault="00000000">
      <w:pPr>
        <w:spacing w:line="276" w:lineRule="auto" w:after="60"/>
        <w:ind w:firstLine="709"/>
        <w:jc w:val="both"/>
        <w:rPr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</w:rPr>
        <w:t>- Phương pháp dạy học: Trực quan mô phỏng, thao tác mẫu (Demonstration), học qua trải nghiệm, trò chơi học tập.</w:t>
        <w:br/>
        <w:t>- Kĩ thuật dạy học: Think-Pair-Share, hỏi đáp gợi mở, động não.</w:t>
      </w:r>
    </w:p>
    <w:p w14:paraId="4588920D" w14:textId="77777777" w:rsidR="009173FE" w:rsidRDefault="00000000">
      <w:pPr>
        <w:spacing w:line="276" w:lineRule="auto" w:after="60"/>
        <w:ind w:firstLine="709"/>
        <w:jc w:val="both"/>
        <w:rPr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IV. CÁC HOẠT ĐỘNG DẠY - HỌC CHỦ YẾU:</w:t>
      </w:r>
    </w:p>
    <w:p w14:paraId="2357CFF8" w14:textId="77777777" w:rsidR="009173FE" w:rsidRDefault="00000000">
      <w:pPr>
        <w:ind w:firstLine="709"/>
        <w:jc w:val="both"/>
        <w:rPr>
          <w:sz w:val="26"/>
          <w:szCs w:val="26"/>
        </w:rPr>
      </w:pPr>
      <w:r/>
    </w:p>
    <w:p w14:paraId="7AD22F5D" w14:textId="77777777" w:rsidR="009173F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60" w:line="276" w:lineRule="auto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V. ĐIỀU CHỈNH - BỔ SUNG SAU TIẾT DẠY:</w:t>
      </w:r>
    </w:p>
    <w:p w14:paraId="6C6FED8E" w14:textId="77777777" w:rsidR="009173FE" w:rsidRDefault="00000000">
      <w:pPr>
        <w:spacing w:line="276" w:lineRule="auto" w:after="60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 w14:paraId="1CF95AA6" w14:textId="77777777" w:rsidR="009173FE" w:rsidRDefault="00000000">
      <w:pPr>
        <w:spacing w:line="276" w:lineRule="auto" w:after="60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</w:rPr>
        <w:t>VI. PHỤ LỤC:</w:t>
      </w:r>
    </w:p>
    <w:p w14:paraId="251741BC" w14:textId="77777777" w:rsidR="009173FE" w:rsidRDefault="00000000">
      <w:pPr>
        <w:spacing w:line="276" w:lineRule="auto" w:after="60"/>
        <w:jc w:val="both"/>
        <w:rPr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</w:rPr>
        <w:t>Phụ lục 1: Phiếu học tập thực hành bài Tiết 0: Định hướng môn học - Khám phá môn Tin học 4.</w:t>
        <w:br/>
        <w:t>Phụ lục 2: Rubric đánh giá kỹ năng thực hành máy tính.</w:t>
      </w:r>
    </w:p>
    <w:p w14:paraId="0841A251" w14:textId="77777777" w:rsidR="009173F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iCs/>
          <w:color w:val="000000"/>
          <w:sz w:val="26"/>
          <w:szCs w:val="26"/>
        </w:rPr>
      </w:pPr>
      <w:r/>
    </w:p>
    <w:p w14:paraId="58FCA8CF" w14:textId="77777777" w:rsidR="009173F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iCs/>
          <w:color w:val="000000"/>
          <w:sz w:val="26"/>
          <w:szCs w:val="26"/>
        </w:rPr>
      </w:pPr>
      <w:r/>
    </w:p>
    <w:p w14:paraId="6FE4ED8E" w14:textId="77777777" w:rsidR="009173FE" w:rsidRDefault="00000000">
      <w:pPr>
        <w:spacing w:line="320" w:lineRule="auto"/>
        <w:jc w:val="both"/>
        <w:rPr>
          <w:i/>
          <w:iCs/>
          <w:color w:val="000000"/>
          <w:sz w:val="26"/>
          <w:szCs w:val="26"/>
        </w:rPr>
      </w:pPr>
      <w:r/>
    </w:p>
    <w:p w14:paraId="3C7A510E" w14:textId="77777777" w:rsidR="009173FE" w:rsidRDefault="00000000">
      <w:pPr>
        <w:rPr>
          <w:b/>
          <w:bCs/>
          <w:color w:val="000000"/>
          <w:sz w:val="26"/>
          <w:szCs w:val="26"/>
          <w:u w:val="single"/>
        </w:rPr>
      </w:pPr>
      <w:r/>
    </w:p>
    <w:p w14:paraId="3B84524A" w14:textId="77777777" w:rsidR="009173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7"/>
        </w:tabs>
        <w:spacing w:line="360" w:lineRule="auto"/>
        <w:ind w:left="360"/>
        <w:rPr>
          <w:color w:val="000000"/>
          <w:sz w:val="26"/>
          <w:szCs w:val="26"/>
        </w:rPr>
      </w:pPr>
      <w:r/>
    </w:p>
    <w:p w14:paraId="5E55B04E" w14:textId="77777777" w:rsidR="009173FE" w:rsidRDefault="00000000">
      <w:pPr>
        <w:spacing w:line="360" w:lineRule="auto"/>
        <w:ind w:firstLine="720"/>
        <w:jc w:val="both"/>
        <w:rPr>
          <w:color w:val="000000"/>
          <w:sz w:val="26"/>
          <w:szCs w:val="26"/>
        </w:rPr>
      </w:pPr>
      <w:r/>
    </w:p>
    <w:p w14:paraId="18598EDC" w14:textId="77777777" w:rsidR="009173FE" w:rsidRDefault="00000000">
      <w:pPr>
        <w:spacing w:line="360" w:lineRule="auto"/>
        <w:jc w:val="both"/>
        <w:rPr>
          <w:b/>
          <w:bCs/>
          <w:color w:val="000000"/>
          <w:sz w:val="26"/>
          <w:szCs w:val="26"/>
        </w:rPr>
      </w:pPr>
      <w:r/>
    </w:p>
    <w:p w14:paraId="3ECA3E53" w14:textId="77777777" w:rsidR="009173FE" w:rsidRDefault="00000000">
      <w:pPr>
        <w:spacing w:line="360" w:lineRule="auto"/>
        <w:ind w:firstLine="720"/>
        <w:jc w:val="both"/>
        <w:rPr>
          <w:color w:val="000000"/>
          <w:sz w:val="26"/>
          <w:szCs w:val="26"/>
        </w:rPr>
      </w:pPr>
      <w:r/>
    </w:p>
    <w:p w14:paraId="6FC5DD07" w14:textId="77777777" w:rsidR="009173FE" w:rsidRDefault="00000000">
      <w:pPr>
        <w:ind w:firstLine="720"/>
        <w:jc w:val="both"/>
        <w:rPr>
          <w:color w:val="000000"/>
          <w:sz w:val="26"/>
          <w:szCs w:val="26"/>
        </w:rPr>
      </w:pPr>
      <w:r/>
    </w:p>
    <w:p w14:paraId="14BD3E72" w14:textId="77777777" w:rsidR="009173FE" w:rsidRDefault="00000000">
      <w:pPr>
        <w:jc w:val="both"/>
        <w:rPr>
          <w:color w:val="000000"/>
          <w:sz w:val="26"/>
          <w:szCs w:val="26"/>
        </w:rPr>
      </w:pPr>
      <w:r/>
    </w:p>
    <w:p w14:paraId="3B115A48" w14:textId="77777777" w:rsidR="009173FE" w:rsidRDefault="00000000">
      <w:pPr>
        <w:spacing w:line="360" w:lineRule="auto"/>
        <w:jc w:val="both"/>
        <w:rPr>
          <w:b/>
          <w:bCs/>
          <w:color w:val="000000"/>
          <w:sz w:val="26"/>
          <w:szCs w:val="26"/>
          <w:u w:val="single"/>
        </w:rPr>
      </w:pPr>
      <w:r/>
    </w:p>
    <w:tbl>
      <w:tblPr>
        <w:tblStyle w:val="a"/>
        <w:tblW w:w="9747" w:type="dxa"/>
        <w:jc w:val="center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19"/>
        <w:gridCol w:w="5528"/>
      </w:tblGrid>
      <w:tr w:rsidR="009173FE" w14:paraId="2E6184E0" w14:textId="77777777">
        <w:tc>
          <w:tcPr>
            <w:tcW w:w="4219" w:type="dxa"/>
            <w:tcBorders>
              <w:top w:val="single" w:sz="4" w:space="0" w:color="000000"/>
              <w:bottom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w="5528" w:type="dxa"/>
            <w:tcBorders>
              <w:top w:val="single" w:sz="4" w:space="0" w:color="000000"/>
              <w:bottom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 w:rsidR="009173FE" w14:paraId="3278375A" w14:textId="77777777">
        <w:trPr>
          <w:trHeight w:val="1437"/>
        </w:trPr>
        <w:tc>
          <w:tcPr>
            <w:tcW w:w="4219" w:type="dxa"/>
            <w:tcBorders>
              <w:top w:val="single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câu đố/hình ảnh sinh động về Tiết 0: Định hướng môn học - Khám phá môn Tin học 4.</w:t>
              <w:br/>
              <w:t>b) Thực hiện: GV quan sát khơi gợi trí tò mò của học sinh.</w:t>
              <w:br/>
              <w:t>c) Báo cáo: Mời 2-3 đại diện HS phát biểu ý kiến.</w:t>
              <w:br/>
              <w:t>d) Kết luận: GV nhận xét, chốt ý dẫn dắt vào bài mới.</w:t>
            </w:r>
          </w:p>
        </w:tc>
        <w:tc>
          <w:tcPr>
            <w:tcW w:w="5528" w:type="dxa"/>
            <w:tcBorders>
              <w:top w:val="single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nhận: HS quan sát màn chiếu và suy nghĩ câu đố.</w:t>
              <w:br/>
              <w:t>b) Thực hiện: Trao đổi nhanh với bạn bên cạnh.</w:t>
              <w:br/>
              <w:t>c) Báo cáo: Hăng hái giơ tay trả lời.</w:t>
              <w:br/>
              <w:t>d) Kết luận: Lắng nghe GV và mở SGK.</w:t>
            </w:r>
          </w:p>
        </w:tc>
      </w:tr>
      <w:tr w:rsidR="009173FE" w14:paraId="36737FD4" w14:textId="77777777">
        <w:trPr>
          <w:trHeight w:val="80"/>
        </w:trPr>
        <w:tc>
          <w:tcPr>
            <w:tcW w:w="9747" w:type="dxa"/>
            <w:gridSpan w:val="2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phá) (12 phút)</w:t>
              <w:br/>
              <w:t>a) Tiếp nhận: Quan sát kỹ thao tác GV làm mẫu trên máy chiếu.</w:t>
              <w:br/>
              <w:t>b) Thực hiện: Đọc hướng dẫn trong SGK/Phiếu học tập.</w:t>
              <w:br/>
              <w:t>c) Báo cáo: Đại diện HS thao tác mẫu trên máy tính GV.</w:t>
              <w:br/>
              <w:t>d) Kết luận: Ghi nhận các điểm lưu ý vào vở.</w:t>
            </w:r>
          </w:p>
        </w:tc>
      </w:tr>
      <w:tr w:rsidR="009173FE" w14:paraId="7C50FB15" w14:textId="77777777">
        <w:trPr>
          <w:trHeight w:val="80"/>
        </w:trPr>
        <w:tc>
          <w:tcPr>
            <w:tcW w:w="4219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(15 phút)</w:t>
              <w:br/>
              <w:t>a) Chuyển giao: GV giao nhiệm vụ thực hành cá nhân/nhóm đôi trên máy tính.</w:t>
              <w:br/>
              <w:t>b) Thực hiện: GV tới các vị trí hướng dẫn HS thao tác lúng túng.</w:t>
              <w:br/>
              <w:t>c) Báo cáo: Hướng dẫn HS kiểm tra chéo kết quả bài làm của nhau.</w:t>
              <w:br/>
              <w:t>d) Kết luận: GV nhận xét, tuyên dương các nhóm hoàn thành tốt.</w:t>
            </w:r>
          </w:p>
        </w:tc>
        <w:tc>
          <w:tcPr>
            <w:tcW w:w="5528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(15 phút)</w:t>
              <w:br/>
              <w:t>a) Tiếp nhận: Nhận nhiệm vụ thực hành trên máy tính.</w:t>
              <w:br/>
              <w:t>b) Thực hiện: Tự giác làm bài tập thực hành theo hướng dẫn.</w:t>
              <w:br/>
              <w:t>c) Báo cáo: Quan sát bài bạn bên cạnh và hỗ trợ nhau.</w:t>
              <w:br/>
              <w:t>d) Kết luận: Hoàn thiện sản phẩm trên máy tính.</w:t>
            </w:r>
          </w:p>
        </w:tc>
      </w:tr>
      <w:tr w:rsidR="009173FE" w14:paraId="21254002" w14:textId="77777777">
        <w:trPr>
          <w:trHeight w:val="80"/>
        </w:trPr>
        <w:tc>
          <w:tcPr>
            <w:tcW w:w="9747" w:type="dxa"/>
            <w:gridSpan w:val="2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Lắng nghe tình huống vận dụng.</w:t>
              <w:br/>
              <w:t>b) Thực hiện: Thao tác tắt máy tính an toàn, xếp bàn ghế gọn gàng.</w:t>
              <w:br/>
              <w:t>c) Báo cáo: Phát biểu suy nghĩ vận dụng thực tế.</w:t>
              <w:br/>
              <w:t>d) Kết luận: Đẩy ghế ngăn nắp trước khi ra khỏi phòng máy.</w:t>
            </w:r>
          </w:p>
        </w:tc>
      </w:tr>
      <w:tr w:rsidR="009173FE" w14:paraId="0752697E" w14:textId="77777777">
        <w:trPr>
          <w:trHeight w:val="80"/>
        </w:trPr>
        <w:tc>
          <w:tcPr>
            <w:tcW w:w="4219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1540BA" w14:textId="77777777" w:rsidR="009173FE" w:rsidRDefault="00000000">
            <w:pPr>
              <w:spacing w:line="276" w:lineRule="auto" w:after="40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t>- GV.........</w:t>
            </w:r>
          </w:p>
          <w:p w14:paraId="2360FBA9" w14:textId="77777777" w:rsidR="009173FE" w:rsidRDefault="00000000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szCs w:val="26"/>
              </w:rPr>
              <w:t>* Nhận xét, đánh giá, chuyển hoạt động.</w:t>
            </w:r>
          </w:p>
        </w:tc>
        <w:tc>
          <w:tcPr>
            <w:tcW w:w="5528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A33EEF" w14:textId="77777777" w:rsidR="009173FE" w:rsidRDefault="00000000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t>- HS ....</w:t>
            </w:r>
          </w:p>
          <w:p w14:paraId="43B24E09" w14:textId="77777777" w:rsidR="009173FE" w:rsidRDefault="009173FE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</w:p>
          <w:p w14:paraId="2A6888BC" w14:textId="77777777" w:rsidR="009173FE" w:rsidRDefault="009173FE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</w:p>
        </w:tc>
      </w:tr>
      <w:tr w:rsidR="009173FE" w14:paraId="51D9D53F" w14:textId="77777777">
        <w:trPr>
          <w:trHeight w:val="80"/>
        </w:trPr>
        <w:tc>
          <w:tcPr>
            <w:tcW w:w="9747" w:type="dxa"/>
            <w:gridSpan w:val="2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A5CE67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3. HĐ LUYỆN TẬP-THỰC HÀNH :</w:t>
            </w:r>
          </w:p>
          <w:p w14:paraId="16EC3823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3.1 [Ghi tên của hoạt động] (..... phút)</w:t>
            </w:r>
          </w:p>
          <w:p w14:paraId="7F324DC9" w14:textId="77777777" w:rsidR="009173FE" w:rsidRDefault="00000000">
            <w:pPr>
              <w:spacing w:line="276" w:lineRule="auto" w:after="40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*Mục tiêu: .......</w:t>
            </w:r>
          </w:p>
          <w:p w14:paraId="47DF0544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lastRenderedPageBreak/>
              <w:t>*Cách tiến hành: Hoạt động cá nhân – nhóm - cả lớp</w:t>
            </w:r>
          </w:p>
        </w:tc>
      </w:tr>
      <w:tr w:rsidR="009173FE" w14:paraId="1CE25BD9" w14:textId="77777777">
        <w:trPr>
          <w:trHeight w:val="2155"/>
        </w:trPr>
        <w:tc>
          <w:tcPr>
            <w:tcW w:w="4219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D6C008" w14:textId="77777777" w:rsidR="009173FE" w:rsidRDefault="00000000">
            <w:pPr>
              <w:spacing w:line="276" w:lineRule="auto" w:after="40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lastRenderedPageBreak/>
              <w:t>- GV.........</w:t>
            </w:r>
          </w:p>
          <w:p w14:paraId="4591CD32" w14:textId="77777777" w:rsidR="009173FE" w:rsidRDefault="00000000">
            <w:pPr>
              <w:tabs>
                <w:tab w:val="left" w:pos="1320"/>
              </w:tabs>
              <w:spacing w:line="276" w:lineRule="auto" w:after="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szCs w:val="26"/>
              </w:rPr>
              <w:t>* Nhận xét, đánh giá, chuyển hoạt động.</w:t>
            </w:r>
          </w:p>
        </w:tc>
        <w:tc>
          <w:tcPr>
            <w:tcW w:w="5528" w:type="dxa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79CC49" w14:textId="77777777" w:rsidR="009173FE" w:rsidRDefault="00000000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t>- HS ....</w:t>
            </w:r>
          </w:p>
          <w:p w14:paraId="2C9ECD2F" w14:textId="77777777" w:rsidR="009173FE" w:rsidRDefault="009173FE">
            <w:pPr>
              <w:spacing w:line="276" w:lineRule="auto" w:after="40"/>
              <w:jc w:val="both"/>
              <w:rPr>
                <w:i/>
                <w:iCs/>
                <w:sz w:val="26"/>
                <w:szCs w:val="26"/>
              </w:rPr>
            </w:pPr>
          </w:p>
          <w:p w14:paraId="6332548C" w14:textId="77777777" w:rsidR="009173FE" w:rsidRDefault="009173FE">
            <w:pPr>
              <w:spacing w:line="276" w:lineRule="auto" w:after="40"/>
              <w:jc w:val="both"/>
              <w:rPr>
                <w:sz w:val="26"/>
                <w:szCs w:val="26"/>
              </w:rPr>
            </w:pPr>
          </w:p>
        </w:tc>
      </w:tr>
      <w:tr w:rsidR="009173FE" w14:paraId="717C80CA" w14:textId="77777777">
        <w:trPr>
          <w:trHeight w:val="390"/>
        </w:trPr>
        <w:tc>
          <w:tcPr>
            <w:tcW w:w="9747" w:type="dxa"/>
            <w:gridSpan w:val="2"/>
            <w:tcBorders>
              <w:top w:val="dashed" w:sz="4" w:space="0" w:color="000000"/>
              <w:bottom w:val="dashed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EA5745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3.2  [Ghi tên hoạt động]</w:t>
            </w: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(..... phút)</w:t>
            </w:r>
          </w:p>
          <w:p w14:paraId="6322B7D3" w14:textId="77777777" w:rsidR="009173FE" w:rsidRDefault="00000000">
            <w:pPr>
              <w:spacing w:line="276" w:lineRule="auto" w:after="40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 xml:space="preserve">* Mục tiêu: </w:t>
            </w:r>
          </w:p>
          <w:p w14:paraId="45F2F79D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>* Cách tiến hành:</w:t>
            </w:r>
          </w:p>
          <w:p w14:paraId="15121356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szCs w:val="26"/>
              </w:rPr>
              <w:t>Nhận xét,</w:t>
            </w:r>
            <w:r>
              <w:rPr>
                <w:rFonts w:ascii="Times New Roman" w:hAnsi="Times New Roman"/>
                <w:b w:val="0"/>
                <w:bCs/>
                <w:i w:val="0"/>
                <w:sz w:val="24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szCs w:val="26"/>
              </w:rPr>
              <w:t>đánh giá, chuyển hoạt động.</w:t>
            </w:r>
          </w:p>
        </w:tc>
      </w:tr>
      <w:tr w:rsidR="009173FE" w14:paraId="14AC6CEB" w14:textId="77777777">
        <w:trPr>
          <w:trHeight w:val="845"/>
        </w:trPr>
        <w:tc>
          <w:tcPr>
            <w:tcW w:w="4219" w:type="dxa"/>
            <w:tcBorders>
              <w:top w:val="dashed" w:sz="4" w:space="0" w:color="000000"/>
              <w:bottom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65A836" w14:textId="77777777" w:rsidR="009173FE" w:rsidRDefault="00000000">
            <w:pPr>
              <w:spacing w:line="276" w:lineRule="auto" w:after="40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i w:val="0"/>
                <w:color w:val="000000"/>
                <w:sz w:val="24"/>
                <w:szCs w:val="26"/>
              </w:rPr>
              <w:t xml:space="preserve">4. HOẠT ĐỘNG VẬN  DỤNG, TRẢI NGHIỆM (....phút) </w:t>
            </w:r>
          </w:p>
          <w:p w14:paraId="66F30FEF" w14:textId="77777777" w:rsidR="009173FE" w:rsidRDefault="009173FE">
            <w:pPr>
              <w:spacing w:line="276" w:lineRule="auto" w:after="40"/>
              <w:jc w:val="both"/>
              <w:rPr>
                <w:color w:val="000000"/>
                <w:sz w:val="26"/>
                <w:szCs w:val="26"/>
              </w:rPr>
            </w:pPr>
          </w:p>
          <w:p w14:paraId="15B72862" w14:textId="77777777" w:rsidR="009173FE" w:rsidRDefault="00000000">
            <w:pPr>
              <w:spacing w:line="276" w:lineRule="auto" w:after="4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szCs w:val="26"/>
              </w:rPr>
              <w:t>..............................................</w:t>
            </w:r>
          </w:p>
          <w:p w14:paraId="2E94E1F0" w14:textId="77777777" w:rsidR="009173FE" w:rsidRDefault="009173FE">
            <w:pPr>
              <w:spacing w:line="276" w:lineRule="auto" w:after="40"/>
              <w:jc w:val="both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528" w:type="dxa"/>
            <w:tcBorders>
              <w:top w:val="dashed" w:sz="4" w:space="0" w:color="000000"/>
              <w:bottom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AC7FB8" w14:textId="77777777" w:rsidR="009173FE" w:rsidRDefault="00000000">
            <w:pPr>
              <w:spacing w:line="276" w:lineRule="auto" w:after="40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szCs w:val="26"/>
              </w:rPr>
              <w:t>.............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/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r/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/>
    </w:p>
    <w:p w14:paraId="20DEAA5B" w14:textId="77777777" w:rsidR="009173FE" w:rsidRDefault="00000000">
      <w:pPr>
        <w:spacing w:line="360" w:lineRule="auto"/>
        <w:rPr>
          <w:b/>
          <w:bCs/>
          <w:i/>
          <w:iCs/>
          <w:color w:val="000000"/>
          <w:sz w:val="26"/>
          <w:szCs w:val="26"/>
        </w:rPr>
      </w:pPr>
      <w:r/>
    </w:p>
    <w:p w14:paraId="193A396E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69B9F8AA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1E858B72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0443474B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2412C889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7FA403C3" w14:textId="77777777" w:rsidR="009173FE" w:rsidRDefault="00000000">
      <w:pPr>
        <w:spacing w:before="20" w:after="20" w:line="350" w:lineRule="auto"/>
        <w:ind w:firstLine="630"/>
        <w:rPr>
          <w:sz w:val="26"/>
          <w:szCs w:val="26"/>
        </w:rPr>
      </w:pPr>
      <w:r/>
    </w:p>
    <w:p w14:paraId="5231416E" w14:textId="77777777" w:rsidR="009173FE" w:rsidRDefault="00000000">
      <w:pPr>
        <w:spacing w:line="360" w:lineRule="auto"/>
        <w:rPr>
          <w:b/>
          <w:bCs/>
          <w:color w:val="000000"/>
          <w:sz w:val="26"/>
          <w:szCs w:val="26"/>
        </w:rPr>
      </w:pPr>
      <w:r/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4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