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LƯỢC SỬ CÔNG CỤ TÍNH TOÁN</w:t>
      </w:r>
    </w:p>
    <w:p>
      <w:pPr>
        <w:spacing w:line="276" w:lineRule="auto" w:after="60"/>
        <w:jc w:val="left"/>
      </w:pPr>
      <w:r>
        <w:rPr>
          <w:rFonts w:ascii="Times New Roman" w:hAnsi="Times New Roman"/>
          <w:b/>
          <w:i w:val="0"/>
          <w:sz w:val="24"/>
        </w:rPr>
        <w:t>Môn học: Tin học | Lớp: Lớp 8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Trình bày sơ lược lịch sử phát triển của công cụ tính toán và máy tính qua các thời kỳ; nêu tác động đến xã hội..</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Lược sử công cụ tính toán.</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Lược sử công cụ tính toán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Lược sử công cụ tính toán,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8,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Lược sử công cụ tính toán.</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Lược sử công cụ tính toán và đặt câu hỏi gợi mở.</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Lược sử công cụ tính toán.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Lược sử công cụ tính toán.</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Lược sử công cụ tính toán và phát Phiếu học tập số 1.</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Lược sử công cụ tính toán trên màn hình.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Lược sử công cụ tính toán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Lược sử công cụ tính toán (Phiếu học tập số 2).</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Lược sử công cụ tính toán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Lược sử công cụ tính toán và phổ biến Rubric 2.</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Lược sử công cụ tính toán.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Lược sử công cụ tính toán.</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8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Lược sử công cụ tính toán.</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98"/>
        <w:gridCol w:w="2398"/>
        <w:gridCol w:w="2398"/>
        <w:gridCol w:w="2398"/>
      </w:tblGrid>
      <w:tr>
        <w:tc>
          <w:tcPr>
            <w:tcW w:type="dxa" w:w="2398"/>
            <w:tcMar>
              <w:top w:w="100" w:type="dxa"/>
              <w:bottom w:w="100" w:type="dxa"/>
              <w:left w:w="150" w:type="dxa"/>
              <w:right w:w="150" w:type="dxa"/>
            </w:tcMar>
          </w:tcPr>
          <w:p>
            <w:pPr>
              <w:jc w:val="center"/>
            </w:pPr>
            <w:r>
              <w:rPr>
                <w:rFonts w:ascii="Times New Roman" w:hAnsi="Times New Roman"/>
                <w:b/>
                <w:i w:val="0"/>
                <w:sz w:val="24"/>
              </w:rPr>
              <w:t>Tiêu chí</w:t>
            </w:r>
          </w:p>
        </w:tc>
        <w:tc>
          <w:tcPr>
            <w:tcW w:type="dxa" w:w="2398"/>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98"/>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98"/>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Lược sử công cụ tính toán.</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