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26/09/2026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01/10/2026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1A1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KINDER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7. NGƯỜI GIAO HÀNG ĐÃ ĐẾN (Tiết: 8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Tìm hiểu hình thức giao hàng, vận chuyển.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Lắp robot giao hàng.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Kinder.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Bài 7. Người giao hàng đã đến.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Kinder mẫu, máy chiếu, slide hướng dẫn lắp ráp Bài 7. Người giao hàng đã đến,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Kinder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7. Người giao hàng đã đến.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Bài 7. Người giao hàng đã đến.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Bài 7. Người giao hàng đã đến.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Bài 7. Người giao hàng đã đến.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