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05/11/2026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10. KHÁM PHÁ ĐẠI DƯƠNG (Tiết: 13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đặc điểm cá mập.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mô hình cá mập bơi.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10. Khám phá đại dương.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10. Khám phá đại dương,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10. Khám phá đại dương.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10. Khám phá đại dương.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10. Khám phá đại dương.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10. Khám phá đại dương.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