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19. KHÁM PHÁ TRÒ CHƠI TRUYỀN THỐNG CÁC NƯỚC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luật chơi ném mũi tên.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trò chơi truyền thống.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19. Khám phá trò chơi truyền thống các nước.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19. Khám phá trò chơi truyền thống các nước,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19. Khám phá trò chơi truyền thống các nước.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19. Khám phá trò chơi truyền thống các nước.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19. Khám phá trò chơi truyền thống các nước.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19. Khám phá trò chơi truyền thống các nước.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