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27/03/2027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31/03/2027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KINDER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ÔN TẬP ĐÁNH GIÁ ĐỊNH KỲ 4 (Tiết: 34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Hệ thống hóa kiến thức chuẩn bị Đánh giá định kỳ 4.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Kinder.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Ôn tập Đánh giá định kỳ 4.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Kinder mẫu, máy chiếu, slide hướng dẫn lắp ráp Ôn tập Đánh giá định kỳ 4,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Kinder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Ôn tập Đánh giá định kỳ 4.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Ôn tập Đánh giá định kỳ 4.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Ôn tập Đánh giá định kỳ 4.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Ôn tập Đánh giá định kỳ 4.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