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20. CÙNG NHAU THAM QUAN THÀNH PHỐ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phương tiện giao thông công cộng.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xe buýt.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20. Cùng nhau tham quan thành phố.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20. Cùng nhau tham quan thành phố,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20. Cùng nhau tham quan thành phố.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20. Cùng nhau tham quan thành phố.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20. Cùng nhau tham quan thành phố.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20. Cùng nhau tham quan thành phố.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