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HÀM RĂNG TRẮNG SÁNG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cách chăm sóc răng miệng.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chải răng.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2. Hàm răng trắng sáng.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2. Hàm răng trắng sáng,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2. Hàm răng trắng sáng.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