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LẬP TRÌNH TRỰC QUAN: CHUỖI LỆNH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Ghép lệnh tạo hành vi.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Lập trình trực quan: chuỗi lệnh.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Lập trình trực quan: chuỗi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Lập trình trực quan: chuỗi lệnh.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Lập trình trực quan: chuỗi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