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30/01/2027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02/02/2027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DỰ ÁN: HOẠT HÌNH NGẮN (Tiết: 26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Tích hợp thiết kế + Coding + Storytelling.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Dự án: Hoạt hình ngắn.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Dự án: Hoạt hình ngắn.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Dự án: Hoạt hình ngắn.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Dự án: Hoạt hình ngắn.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