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13. BÀI TRÌNH CHIẾU CỦA EM (Tiết: 15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biểu tượng và khởi động/thoát phần mềm trình chiếu.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tệp trình chiếu, thêm trang, gõ chữ không dấu, chèn hình ảnh, lưu tệp.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Bài 13: Bài trình chiếu của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13: Bài trình chiếu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13: Bài trình chiếu của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13: Bài trình chiếu của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