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07/10/2026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7. TẠO BÀI TRÌNH CHIẾU (Tiết: 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Khởi động/thoát phần mềm trình chiếu.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 tệp trình chiếu đơn giản bằng tiếng Việt (Telex/VNI) có hoa/thường và ảnh.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Lưu tệp vào đúng thư mục. (Có bài học STEM).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7: Tạo bài trình chiếu.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7: Tạo bài trình chiếu.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7: Tạo bài trình chiếu.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7: Tạo bài trình chiếu.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